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839" w:rsidRPr="001744B6" w:rsidRDefault="00584839">
      <w:pPr>
        <w:widowControl w:val="0"/>
        <w:spacing w:line="120" w:lineRule="exact"/>
        <w:rPr>
          <w:rFonts w:ascii="Times New Roman" w:hAnsi="Times New Roman" w:cs="Times New Roman"/>
          <w:sz w:val="24"/>
          <w:szCs w:val="24"/>
        </w:rPr>
      </w:pPr>
      <w:bookmarkStart w:id="0" w:name="_GoBack"/>
      <w:bookmarkEnd w:id="0"/>
    </w:p>
    <w:p w:rsidR="00584839" w:rsidRPr="001744B6" w:rsidRDefault="00584839" w:rsidP="00AB1CB3">
      <w:pPr>
        <w:widowControl w:val="0"/>
        <w:tabs>
          <w:tab w:val="left" w:pos="360"/>
          <w:tab w:val="right" w:pos="10620"/>
        </w:tabs>
        <w:rPr>
          <w:rFonts w:ascii="Times New Roman" w:hAnsi="Times New Roman" w:cs="Times New Roman"/>
          <w:sz w:val="24"/>
          <w:szCs w:val="24"/>
        </w:rPr>
      </w:pPr>
      <w:r w:rsidRPr="001744B6">
        <w:rPr>
          <w:rFonts w:ascii="Times New Roman" w:hAnsi="Times New Roman" w:cs="Times New Roman"/>
          <w:sz w:val="24"/>
          <w:szCs w:val="24"/>
        </w:rPr>
        <w:tab/>
      </w:r>
      <w:r w:rsidR="0083332A" w:rsidRPr="005907C7">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584839" w:rsidRPr="001744B6" w:rsidRDefault="00584839">
      <w:pPr>
        <w:widowControl w:val="0"/>
        <w:spacing w:line="437" w:lineRule="exact"/>
        <w:rPr>
          <w:rFonts w:ascii="Times New Roman" w:hAnsi="Times New Roman" w:cs="Times New Roman"/>
          <w:sz w:val="24"/>
          <w:szCs w:val="24"/>
        </w:rPr>
      </w:pPr>
    </w:p>
    <w:p w:rsidR="00C8217A" w:rsidRPr="001744B6" w:rsidRDefault="00C8217A" w:rsidP="00C8217A">
      <w:pPr>
        <w:widowControl w:val="0"/>
        <w:spacing w:line="437" w:lineRule="exact"/>
        <w:rPr>
          <w:rFonts w:ascii="Times New Roman" w:hAnsi="Times New Roman" w:cs="Times New Roman"/>
          <w:sz w:val="24"/>
          <w:szCs w:val="24"/>
        </w:rPr>
      </w:pPr>
    </w:p>
    <w:p w:rsidR="002A5193" w:rsidRDefault="002A5193" w:rsidP="00C8217A">
      <w:pPr>
        <w:widowControl w:val="0"/>
        <w:tabs>
          <w:tab w:val="center" w:pos="5819"/>
        </w:tabs>
        <w:spacing w:line="240" w:lineRule="exact"/>
        <w:jc w:val="center"/>
        <w:rPr>
          <w:rFonts w:ascii="Times New Roman" w:hAnsi="Times New Roman" w:cs="Times New Roman"/>
          <w:b/>
          <w:bCs/>
          <w:color w:val="000000"/>
          <w:sz w:val="24"/>
          <w:szCs w:val="24"/>
        </w:rPr>
      </w:pPr>
    </w:p>
    <w:p w:rsidR="00C8217A" w:rsidRPr="001744B6" w:rsidRDefault="00C8217A" w:rsidP="00C8217A">
      <w:pPr>
        <w:widowControl w:val="0"/>
        <w:tabs>
          <w:tab w:val="center" w:pos="5819"/>
        </w:tabs>
        <w:spacing w:line="240" w:lineRule="exact"/>
        <w:jc w:val="center"/>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Compliance Questionnaire and</w:t>
      </w:r>
    </w:p>
    <w:p w:rsidR="00C8217A" w:rsidRPr="001744B6" w:rsidRDefault="00C8217A" w:rsidP="00C8217A">
      <w:pPr>
        <w:widowControl w:val="0"/>
        <w:spacing w:line="240" w:lineRule="exact"/>
        <w:jc w:val="center"/>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Reliability Standard Audit Worksheet</w:t>
      </w:r>
    </w:p>
    <w:p w:rsidR="00C8217A" w:rsidRPr="001744B6" w:rsidRDefault="00C8217A" w:rsidP="00C8217A">
      <w:pPr>
        <w:widowControl w:val="0"/>
        <w:jc w:val="center"/>
        <w:rPr>
          <w:rFonts w:ascii="Times New Roman" w:hAnsi="Times New Roman" w:cs="Times New Roman"/>
          <w:b/>
          <w:bCs/>
          <w:sz w:val="24"/>
          <w:szCs w:val="24"/>
        </w:rPr>
      </w:pPr>
    </w:p>
    <w:p w:rsidR="00444053" w:rsidRDefault="00444053" w:rsidP="00C8217A">
      <w:pPr>
        <w:widowControl w:val="0"/>
        <w:jc w:val="center"/>
        <w:rPr>
          <w:rFonts w:ascii="Times New Roman" w:hAnsi="Times New Roman" w:cs="Times New Roman"/>
          <w:b/>
          <w:bCs/>
          <w:sz w:val="24"/>
          <w:szCs w:val="24"/>
        </w:rPr>
      </w:pPr>
    </w:p>
    <w:p w:rsidR="00444053" w:rsidRDefault="00444053" w:rsidP="00C8217A">
      <w:pPr>
        <w:widowControl w:val="0"/>
        <w:jc w:val="center"/>
        <w:rPr>
          <w:rFonts w:ascii="Times New Roman" w:hAnsi="Times New Roman" w:cs="Times New Roman"/>
          <w:b/>
          <w:bCs/>
          <w:sz w:val="24"/>
          <w:szCs w:val="24"/>
        </w:rPr>
      </w:pPr>
    </w:p>
    <w:p w:rsidR="00C8217A" w:rsidRPr="00637168" w:rsidRDefault="001744B6" w:rsidP="00C8217A">
      <w:pPr>
        <w:widowControl w:val="0"/>
        <w:jc w:val="center"/>
        <w:rPr>
          <w:rFonts w:ascii="Times New Roman" w:hAnsi="Times New Roman" w:cs="Times New Roman"/>
          <w:sz w:val="32"/>
          <w:szCs w:val="32"/>
        </w:rPr>
      </w:pPr>
      <w:r w:rsidRPr="00637168">
        <w:rPr>
          <w:rFonts w:ascii="Times New Roman" w:hAnsi="Times New Roman" w:cs="Times New Roman"/>
          <w:b/>
          <w:bCs/>
          <w:sz w:val="32"/>
          <w:szCs w:val="32"/>
        </w:rPr>
        <w:t>EOP-</w:t>
      </w:r>
      <w:r w:rsidR="00A86215" w:rsidRPr="00637168">
        <w:rPr>
          <w:rFonts w:ascii="Times New Roman" w:hAnsi="Times New Roman" w:cs="Times New Roman"/>
          <w:b/>
          <w:bCs/>
          <w:sz w:val="32"/>
          <w:szCs w:val="32"/>
        </w:rPr>
        <w:t>006</w:t>
      </w:r>
      <w:r w:rsidRPr="00637168">
        <w:rPr>
          <w:rFonts w:ascii="Times New Roman" w:hAnsi="Times New Roman" w:cs="Times New Roman"/>
          <w:b/>
          <w:bCs/>
          <w:sz w:val="32"/>
          <w:szCs w:val="32"/>
        </w:rPr>
        <w:t>-</w:t>
      </w:r>
      <w:r w:rsidR="00A86215" w:rsidRPr="00637168">
        <w:rPr>
          <w:rFonts w:ascii="Times New Roman" w:hAnsi="Times New Roman" w:cs="Times New Roman"/>
          <w:b/>
          <w:bCs/>
          <w:sz w:val="32"/>
          <w:szCs w:val="32"/>
        </w:rPr>
        <w:t xml:space="preserve">1 </w:t>
      </w:r>
      <w:r w:rsidRPr="00637168">
        <w:rPr>
          <w:rFonts w:ascii="Times New Roman" w:hAnsi="Times New Roman" w:cs="Times New Roman"/>
          <w:b/>
          <w:bCs/>
          <w:sz w:val="32"/>
          <w:szCs w:val="32"/>
        </w:rPr>
        <w:t>—</w:t>
      </w:r>
      <w:r w:rsidR="00C8217A" w:rsidRPr="00637168">
        <w:rPr>
          <w:rFonts w:ascii="Times New Roman" w:hAnsi="Times New Roman" w:cs="Times New Roman"/>
          <w:b/>
          <w:bCs/>
          <w:sz w:val="32"/>
          <w:szCs w:val="32"/>
        </w:rPr>
        <w:t xml:space="preserve"> Reliability Coordination </w:t>
      </w:r>
      <w:r w:rsidR="00C8217A" w:rsidRPr="00637168">
        <w:rPr>
          <w:rFonts w:ascii="Times New Roman" w:hAnsi="Times New Roman" w:cs="Times New Roman"/>
          <w:b/>
          <w:bCs/>
          <w:sz w:val="32"/>
          <w:szCs w:val="32"/>
        </w:rPr>
        <w:noBreakHyphen/>
        <w:t xml:space="preserve"> System Restoration</w:t>
      </w:r>
    </w:p>
    <w:p w:rsidR="00C8217A" w:rsidRPr="001744B6" w:rsidRDefault="00C8217A" w:rsidP="00C8217A">
      <w:pPr>
        <w:widowControl w:val="0"/>
        <w:jc w:val="center"/>
        <w:rPr>
          <w:rFonts w:ascii="Times New Roman" w:hAnsi="Times New Roman" w:cs="Times New Roman"/>
          <w:sz w:val="24"/>
          <w:szCs w:val="24"/>
        </w:rPr>
      </w:pPr>
    </w:p>
    <w:p w:rsidR="00C8217A" w:rsidRPr="001744B6" w:rsidRDefault="00C8217A" w:rsidP="00C8217A">
      <w:pPr>
        <w:widowControl w:val="0"/>
        <w:rPr>
          <w:rFonts w:ascii="Times New Roman" w:hAnsi="Times New Roman" w:cs="Times New Roman"/>
          <w:sz w:val="24"/>
          <w:szCs w:val="24"/>
        </w:rPr>
      </w:pPr>
    </w:p>
    <w:p w:rsidR="00444053" w:rsidRDefault="00444053" w:rsidP="00CF4977">
      <w:pPr>
        <w:widowControl w:val="0"/>
        <w:tabs>
          <w:tab w:val="left" w:pos="480"/>
        </w:tabs>
        <w:spacing w:line="480" w:lineRule="auto"/>
        <w:ind w:left="547"/>
        <w:rPr>
          <w:rFonts w:ascii="Times New Roman" w:hAnsi="Times New Roman" w:cs="Times New Roman"/>
          <w:b/>
          <w:bCs/>
          <w:color w:val="264D74"/>
          <w:sz w:val="24"/>
          <w:szCs w:val="24"/>
        </w:rPr>
      </w:pPr>
    </w:p>
    <w:p w:rsidR="00C8217A" w:rsidRPr="001744B6" w:rsidRDefault="00C8217A" w:rsidP="00CF4977">
      <w:pPr>
        <w:widowControl w:val="0"/>
        <w:tabs>
          <w:tab w:val="left" w:pos="480"/>
        </w:tabs>
        <w:spacing w:line="480" w:lineRule="auto"/>
        <w:ind w:left="547"/>
        <w:rPr>
          <w:rFonts w:ascii="Times New Roman" w:hAnsi="Times New Roman" w:cs="Times New Roman"/>
          <w:i/>
          <w:iCs/>
          <w:color w:val="000000"/>
          <w:sz w:val="24"/>
          <w:szCs w:val="24"/>
        </w:rPr>
      </w:pPr>
      <w:r w:rsidRPr="00637168">
        <w:rPr>
          <w:rFonts w:ascii="Times New Roman" w:hAnsi="Times New Roman" w:cs="Times New Roman"/>
          <w:b/>
          <w:bCs/>
          <w:color w:val="264D74"/>
          <w:sz w:val="28"/>
          <w:szCs w:val="28"/>
        </w:rPr>
        <w:t>Registered Entity</w:t>
      </w:r>
      <w:r w:rsidRPr="001744B6">
        <w:rPr>
          <w:rFonts w:ascii="Times New Roman" w:hAnsi="Times New Roman" w:cs="Times New Roman"/>
          <w:b/>
          <w:bCs/>
          <w:color w:val="264D74"/>
          <w:sz w:val="24"/>
          <w:szCs w:val="24"/>
        </w:rPr>
        <w:t>:</w:t>
      </w:r>
      <w:r w:rsidRPr="001744B6">
        <w:rPr>
          <w:rFonts w:ascii="Times New Roman" w:hAnsi="Times New Roman" w:cs="Times New Roman"/>
          <w:b/>
          <w:bCs/>
          <w:color w:val="336699"/>
          <w:sz w:val="24"/>
          <w:szCs w:val="24"/>
        </w:rPr>
        <w:t xml:space="preserve"> </w:t>
      </w:r>
      <w:r w:rsidRPr="001744B6">
        <w:rPr>
          <w:rFonts w:ascii="Times New Roman" w:hAnsi="Times New Roman" w:cs="Times New Roman"/>
          <w:i/>
          <w:iCs/>
          <w:color w:val="000000"/>
          <w:sz w:val="24"/>
          <w:szCs w:val="24"/>
        </w:rPr>
        <w:t>(Must be completed by the Compliance Enforcement Authority)</w:t>
      </w:r>
    </w:p>
    <w:p w:rsidR="00C8217A" w:rsidRDefault="00C8217A" w:rsidP="00CF4977">
      <w:pPr>
        <w:widowControl w:val="0"/>
        <w:tabs>
          <w:tab w:val="left" w:pos="480"/>
        </w:tabs>
        <w:spacing w:line="480" w:lineRule="auto"/>
        <w:ind w:left="547"/>
        <w:rPr>
          <w:rFonts w:ascii="Times New Roman" w:hAnsi="Times New Roman" w:cs="Times New Roman"/>
          <w:i/>
          <w:iCs/>
          <w:color w:val="000000"/>
          <w:sz w:val="24"/>
          <w:szCs w:val="24"/>
        </w:rPr>
      </w:pPr>
      <w:r w:rsidRPr="00637168">
        <w:rPr>
          <w:rFonts w:ascii="Times New Roman" w:hAnsi="Times New Roman" w:cs="Times New Roman"/>
          <w:b/>
          <w:bCs/>
          <w:color w:val="264D74"/>
          <w:sz w:val="28"/>
          <w:szCs w:val="28"/>
        </w:rPr>
        <w:t>NCR Number</w:t>
      </w:r>
      <w:r w:rsidRPr="001744B6">
        <w:rPr>
          <w:rFonts w:ascii="Times New Roman" w:hAnsi="Times New Roman" w:cs="Times New Roman"/>
          <w:b/>
          <w:bCs/>
          <w:color w:val="264D74"/>
          <w:sz w:val="24"/>
          <w:szCs w:val="24"/>
        </w:rPr>
        <w:t>:</w:t>
      </w:r>
      <w:r w:rsidRPr="001744B6">
        <w:rPr>
          <w:rFonts w:ascii="Times New Roman" w:hAnsi="Times New Roman" w:cs="Times New Roman"/>
          <w:b/>
          <w:bCs/>
          <w:color w:val="336699"/>
          <w:sz w:val="24"/>
          <w:szCs w:val="24"/>
        </w:rPr>
        <w:t xml:space="preserve"> </w:t>
      </w:r>
      <w:r w:rsidRPr="001744B6">
        <w:rPr>
          <w:rFonts w:ascii="Times New Roman" w:hAnsi="Times New Roman" w:cs="Times New Roman"/>
          <w:i/>
          <w:iCs/>
          <w:color w:val="000000"/>
          <w:sz w:val="24"/>
          <w:szCs w:val="24"/>
        </w:rPr>
        <w:t>(Must be completed by the Compliance Enforcement Authority)</w:t>
      </w:r>
    </w:p>
    <w:p w:rsidR="00584839" w:rsidRPr="001744B6" w:rsidRDefault="00C8217A" w:rsidP="00CF4977">
      <w:pPr>
        <w:widowControl w:val="0"/>
        <w:tabs>
          <w:tab w:val="left" w:pos="480"/>
          <w:tab w:val="left" w:pos="3720"/>
        </w:tabs>
        <w:spacing w:line="480" w:lineRule="auto"/>
        <w:ind w:left="547"/>
        <w:rPr>
          <w:rFonts w:ascii="Times New Roman" w:hAnsi="Times New Roman" w:cs="Times New Roman"/>
          <w:b/>
          <w:bCs/>
          <w:color w:val="000000"/>
          <w:sz w:val="24"/>
          <w:szCs w:val="24"/>
        </w:rPr>
      </w:pPr>
      <w:r w:rsidRPr="00637168">
        <w:rPr>
          <w:rFonts w:ascii="Times New Roman" w:hAnsi="Times New Roman" w:cs="Times New Roman"/>
          <w:b/>
          <w:bCs/>
          <w:color w:val="264D74"/>
          <w:sz w:val="28"/>
          <w:szCs w:val="28"/>
        </w:rPr>
        <w:t>Applicable Function(s</w:t>
      </w:r>
      <w:r w:rsidRPr="001744B6">
        <w:rPr>
          <w:rFonts w:ascii="Times New Roman" w:hAnsi="Times New Roman" w:cs="Times New Roman"/>
          <w:b/>
          <w:bCs/>
          <w:color w:val="264D74"/>
          <w:sz w:val="24"/>
          <w:szCs w:val="24"/>
        </w:rPr>
        <w:t>):</w:t>
      </w:r>
      <w:r w:rsidR="00CF4977">
        <w:rPr>
          <w:rFonts w:ascii="Times New Roman" w:hAnsi="Times New Roman" w:cs="Times New Roman"/>
          <w:b/>
          <w:bCs/>
          <w:color w:val="264D74"/>
          <w:sz w:val="24"/>
          <w:szCs w:val="24"/>
        </w:rPr>
        <w:t xml:space="preserve">   </w:t>
      </w:r>
      <w:r w:rsidR="00B13947" w:rsidRPr="001744B6">
        <w:rPr>
          <w:rFonts w:ascii="Times New Roman" w:hAnsi="Times New Roman" w:cs="Times New Roman"/>
          <w:b/>
          <w:bCs/>
          <w:color w:val="000000"/>
          <w:sz w:val="24"/>
          <w:szCs w:val="24"/>
        </w:rPr>
        <w:t>RC</w:t>
      </w:r>
    </w:p>
    <w:p w:rsidR="00297FA6" w:rsidRPr="00637168" w:rsidRDefault="00297FA6" w:rsidP="00CF4977">
      <w:pPr>
        <w:widowControl w:val="0"/>
        <w:spacing w:line="480" w:lineRule="auto"/>
        <w:ind w:left="547"/>
        <w:rPr>
          <w:rFonts w:ascii="Times New Roman" w:hAnsi="Times New Roman" w:cs="Times New Roman"/>
          <w:b/>
          <w:bCs/>
          <w:color w:val="1F497D"/>
          <w:sz w:val="28"/>
          <w:szCs w:val="28"/>
        </w:rPr>
      </w:pPr>
      <w:r w:rsidRPr="00637168">
        <w:rPr>
          <w:rFonts w:ascii="Times New Roman" w:hAnsi="Times New Roman" w:cs="Times New Roman"/>
          <w:b/>
          <w:bCs/>
          <w:color w:val="1F497D"/>
          <w:sz w:val="28"/>
          <w:szCs w:val="28"/>
        </w:rPr>
        <w:t>Auditors:</w:t>
      </w:r>
    </w:p>
    <w:p w:rsidR="00584839" w:rsidRPr="00297FA6" w:rsidRDefault="00584839">
      <w:pPr>
        <w:widowControl w:val="0"/>
        <w:spacing w:line="1469" w:lineRule="exact"/>
        <w:rPr>
          <w:rFonts w:ascii="Times New Roman" w:hAnsi="Times New Roman" w:cs="Times New Roman"/>
          <w:color w:val="1F497D"/>
          <w:sz w:val="24"/>
          <w:szCs w:val="24"/>
        </w:rPr>
      </w:pPr>
    </w:p>
    <w:p w:rsidR="00E544D2" w:rsidRPr="001744B6" w:rsidRDefault="00584839" w:rsidP="00E544D2">
      <w:pPr>
        <w:widowControl w:val="0"/>
        <w:tabs>
          <w:tab w:val="left" w:pos="450"/>
          <w:tab w:val="left" w:pos="720"/>
        </w:tabs>
        <w:spacing w:line="294" w:lineRule="exact"/>
        <w:ind w:left="450"/>
        <w:rPr>
          <w:rFonts w:ascii="Times New Roman" w:hAnsi="Times New Roman" w:cs="Times New Roman"/>
          <w:b/>
          <w:bCs/>
          <w:color w:val="264D74"/>
          <w:sz w:val="24"/>
          <w:szCs w:val="24"/>
        </w:rPr>
      </w:pPr>
      <w:r w:rsidRPr="001744B6">
        <w:rPr>
          <w:rFonts w:ascii="Times New Roman" w:hAnsi="Times New Roman" w:cs="Times New Roman"/>
          <w:sz w:val="24"/>
          <w:szCs w:val="24"/>
        </w:rPr>
        <w:tab/>
      </w:r>
    </w:p>
    <w:p w:rsidR="00584839" w:rsidRPr="001744B6" w:rsidRDefault="00584839" w:rsidP="00E544D2">
      <w:pPr>
        <w:widowControl w:val="0"/>
        <w:tabs>
          <w:tab w:val="left" w:pos="450"/>
        </w:tabs>
        <w:spacing w:line="284" w:lineRule="exact"/>
        <w:ind w:left="450"/>
        <w:rPr>
          <w:rFonts w:ascii="Times New Roman" w:hAnsi="Times New Roman" w:cs="Times New Roman"/>
          <w:sz w:val="24"/>
          <w:szCs w:val="24"/>
        </w:rPr>
      </w:pPr>
    </w:p>
    <w:p w:rsidR="00584839" w:rsidRPr="001744B6" w:rsidRDefault="00584839">
      <w:pPr>
        <w:widowControl w:val="0"/>
        <w:spacing w:line="120" w:lineRule="exact"/>
        <w:rPr>
          <w:rFonts w:ascii="Times New Roman" w:hAnsi="Times New Roman" w:cs="Times New Roman"/>
          <w:sz w:val="24"/>
          <w:szCs w:val="24"/>
        </w:rPr>
      </w:pPr>
    </w:p>
    <w:p w:rsidR="00584839" w:rsidRPr="001744B6" w:rsidRDefault="00584839">
      <w:pPr>
        <w:widowControl w:val="0"/>
        <w:spacing w:line="40" w:lineRule="exact"/>
        <w:rPr>
          <w:rFonts w:ascii="Times New Roman" w:hAnsi="Times New Roman" w:cs="Times New Roman"/>
          <w:sz w:val="24"/>
          <w:szCs w:val="24"/>
        </w:rPr>
      </w:pPr>
      <w:r w:rsidRPr="001744B6">
        <w:rPr>
          <w:rFonts w:ascii="Times New Roman" w:hAnsi="Times New Roman" w:cs="Times New Roman"/>
          <w:sz w:val="24"/>
          <w:szCs w:val="24"/>
        </w:rPr>
        <w:br w:type="page"/>
      </w:r>
    </w:p>
    <w:p w:rsidR="00C95002" w:rsidRPr="00637168" w:rsidRDefault="00C95002" w:rsidP="00C95002">
      <w:pPr>
        <w:widowControl w:val="0"/>
        <w:tabs>
          <w:tab w:val="left" w:pos="120"/>
        </w:tabs>
        <w:spacing w:line="331" w:lineRule="exact"/>
        <w:rPr>
          <w:rFonts w:ascii="Times New Roman" w:hAnsi="Times New Roman" w:cs="Times New Roman"/>
          <w:b/>
          <w:bCs/>
          <w:color w:val="003366"/>
          <w:sz w:val="28"/>
          <w:szCs w:val="28"/>
        </w:rPr>
      </w:pPr>
      <w:r w:rsidRPr="00637168">
        <w:rPr>
          <w:rFonts w:ascii="Times New Roman" w:hAnsi="Times New Roman" w:cs="Times New Roman"/>
          <w:b/>
          <w:bCs/>
          <w:color w:val="003366"/>
          <w:sz w:val="28"/>
          <w:szCs w:val="28"/>
        </w:rPr>
        <w:lastRenderedPageBreak/>
        <w:t>Disclaimer</w:t>
      </w:r>
    </w:p>
    <w:p w:rsidR="00C95002" w:rsidRPr="001744B6" w:rsidRDefault="00C95002" w:rsidP="00C95002">
      <w:pPr>
        <w:widowControl w:val="0"/>
        <w:tabs>
          <w:tab w:val="left" w:pos="120"/>
        </w:tabs>
        <w:spacing w:line="284" w:lineRule="exact"/>
        <w:rPr>
          <w:rFonts w:ascii="Times New Roman" w:hAnsi="Times New Roman" w:cs="Times New Roman"/>
          <w:sz w:val="24"/>
          <w:szCs w:val="24"/>
        </w:rPr>
      </w:pPr>
      <w:r w:rsidRPr="001744B6">
        <w:rPr>
          <w:rFonts w:ascii="Times New Roman" w:hAnsi="Times New Roman" w:cs="Times New Roman"/>
          <w:sz w:val="24"/>
          <w:szCs w:val="24"/>
        </w:rPr>
        <w:tab/>
      </w:r>
    </w:p>
    <w:p w:rsidR="001744B6" w:rsidRPr="001744B6" w:rsidRDefault="00C95002" w:rsidP="001744B6">
      <w:pPr>
        <w:rPr>
          <w:rFonts w:ascii="Times New Roman" w:hAnsi="Times New Roman" w:cs="Times New Roman"/>
          <w:color w:val="000000"/>
          <w:sz w:val="24"/>
          <w:szCs w:val="24"/>
        </w:rPr>
      </w:pPr>
      <w:r w:rsidRPr="001744B6">
        <w:rPr>
          <w:rFonts w:ascii="Times New Roman" w:hAnsi="Times New Roman" w:cs="Times New Roman"/>
          <w:sz w:val="24"/>
          <w:szCs w:val="24"/>
        </w:rPr>
        <w:tab/>
      </w:r>
      <w:r w:rsidR="001744B6" w:rsidRPr="001744B6">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744B6" w:rsidRPr="001744B6">
        <w:rPr>
          <w:rFonts w:ascii="Times New Roman" w:hAnsi="Times New Roman" w:cs="Times New Roman"/>
          <w:sz w:val="24"/>
          <w:szCs w:val="24"/>
        </w:rPr>
        <w:t xml:space="preserve"> of the Reliability Standard, this document </w:t>
      </w:r>
      <w:r w:rsidR="001744B6" w:rsidRPr="001744B6">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744B6" w:rsidRPr="001744B6">
          <w:rPr>
            <w:rStyle w:val="Hyperlink"/>
            <w:rFonts w:ascii="Times New Roman" w:hAnsi="Times New Roman" w:cs="Times New Roman"/>
            <w:sz w:val="24"/>
            <w:szCs w:val="24"/>
          </w:rPr>
          <w:t>http://www.nerc.com/page.php?cid=2|20</w:t>
        </w:r>
      </w:hyperlink>
      <w:r w:rsidR="001744B6" w:rsidRPr="001744B6">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744B6" w:rsidRPr="001744B6" w:rsidRDefault="001744B6" w:rsidP="001744B6">
      <w:pPr>
        <w:rPr>
          <w:rFonts w:ascii="Times New Roman" w:hAnsi="Times New Roman" w:cs="Times New Roman"/>
          <w:color w:val="000000"/>
          <w:sz w:val="24"/>
          <w:szCs w:val="24"/>
        </w:rPr>
      </w:pPr>
    </w:p>
    <w:p w:rsidR="00C95002" w:rsidRPr="001744B6" w:rsidRDefault="001744B6" w:rsidP="001744B6">
      <w:pPr>
        <w:rPr>
          <w:rFonts w:ascii="Times New Roman" w:hAnsi="Times New Roman" w:cs="Times New Roman"/>
          <w:sz w:val="24"/>
          <w:szCs w:val="24"/>
        </w:rPr>
      </w:pPr>
      <w:r w:rsidRPr="001744B6">
        <w:rPr>
          <w:rFonts w:ascii="Times New Roman" w:hAnsi="Times New Roman" w:cs="Times New Roman"/>
          <w:color w:val="000000"/>
          <w:sz w:val="24"/>
          <w:szCs w:val="24"/>
        </w:rPr>
        <w:t>The NERC RSAW language contained within this document provides a non</w:t>
      </w:r>
      <w:r w:rsidRPr="001744B6">
        <w:rPr>
          <w:rFonts w:ascii="Times New Roman" w:hAnsi="Times New Roman" w:cs="Times New Roman"/>
          <w:color w:val="000000"/>
          <w:sz w:val="24"/>
          <w:szCs w:val="24"/>
        </w:rPr>
        <w:noBreakHyphen/>
        <w:t>exclusive list, for informational purposes</w:t>
      </w:r>
      <w:r w:rsidRPr="001744B6">
        <w:rPr>
          <w:rFonts w:ascii="Times New Roman" w:hAnsi="Times New Roman" w:cs="Times New Roman"/>
          <w:sz w:val="24"/>
          <w:szCs w:val="24"/>
        </w:rPr>
        <w:t xml:space="preserve"> </w:t>
      </w:r>
      <w:r w:rsidRPr="001744B6">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744B6">
        <w:rPr>
          <w:rFonts w:ascii="Times New Roman" w:hAnsi="Times New Roman" w:cs="Times New Roman"/>
          <w:sz w:val="24"/>
          <w:szCs w:val="24"/>
        </w:rPr>
        <w:t xml:space="preserve"> </w:t>
      </w:r>
      <w:r w:rsidRPr="001744B6">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C95002" w:rsidRPr="001744B6">
        <w:rPr>
          <w:rFonts w:ascii="Times New Roman" w:hAnsi="Times New Roman" w:cs="Times New Roman"/>
          <w:color w:val="000000"/>
          <w:sz w:val="24"/>
          <w:szCs w:val="24"/>
        </w:rPr>
        <w:t xml:space="preserve">  </w:t>
      </w:r>
    </w:p>
    <w:p w:rsidR="00584839" w:rsidRPr="001744B6" w:rsidRDefault="00584839">
      <w:pPr>
        <w:widowControl w:val="0"/>
        <w:spacing w:line="244" w:lineRule="exact"/>
        <w:rPr>
          <w:rFonts w:ascii="Times New Roman" w:hAnsi="Times New Roman" w:cs="Times New Roman"/>
          <w:sz w:val="24"/>
          <w:szCs w:val="24"/>
        </w:rPr>
      </w:pPr>
    </w:p>
    <w:p w:rsidR="00875BCA" w:rsidRPr="001744B6" w:rsidRDefault="00875BCA" w:rsidP="00875BCA">
      <w:pPr>
        <w:widowControl w:val="0"/>
        <w:spacing w:line="40" w:lineRule="exact"/>
        <w:rPr>
          <w:rFonts w:ascii="Times New Roman" w:hAnsi="Times New Roman" w:cs="Times New Roman"/>
          <w:sz w:val="24"/>
          <w:szCs w:val="24"/>
        </w:rPr>
      </w:pPr>
    </w:p>
    <w:p w:rsidR="00875BCA" w:rsidRPr="001744B6" w:rsidRDefault="00875BCA" w:rsidP="00875BCA">
      <w:pPr>
        <w:widowControl w:val="0"/>
        <w:spacing w:line="40" w:lineRule="exact"/>
        <w:rPr>
          <w:rFonts w:ascii="Times New Roman" w:hAnsi="Times New Roman" w:cs="Times New Roman"/>
          <w:sz w:val="24"/>
          <w:szCs w:val="24"/>
        </w:rPr>
      </w:pPr>
    </w:p>
    <w:p w:rsidR="00875BCA" w:rsidRPr="001744B6" w:rsidRDefault="00875BCA" w:rsidP="00875BCA">
      <w:pPr>
        <w:widowControl w:val="0"/>
        <w:tabs>
          <w:tab w:val="left" w:pos="360"/>
        </w:tabs>
        <w:spacing w:line="124" w:lineRule="exact"/>
        <w:rPr>
          <w:rFonts w:ascii="Times New Roman" w:hAnsi="Times New Roman" w:cs="Times New Roman"/>
          <w:sz w:val="24"/>
          <w:szCs w:val="24"/>
        </w:rPr>
      </w:pPr>
      <w:r w:rsidRPr="001744B6">
        <w:rPr>
          <w:rFonts w:ascii="Times New Roman" w:hAnsi="Times New Roman" w:cs="Times New Roman"/>
          <w:sz w:val="24"/>
          <w:szCs w:val="24"/>
        </w:rPr>
        <w:tab/>
      </w:r>
    </w:p>
    <w:p w:rsidR="00875BCA" w:rsidRPr="001744B6" w:rsidRDefault="00875BCA" w:rsidP="00875BCA">
      <w:pPr>
        <w:widowControl w:val="0"/>
        <w:tabs>
          <w:tab w:val="left" w:pos="60"/>
        </w:tabs>
        <w:spacing w:line="294" w:lineRule="exact"/>
        <w:rPr>
          <w:rFonts w:ascii="Times New Roman" w:hAnsi="Times New Roman" w:cs="Times New Roman"/>
          <w:sz w:val="24"/>
          <w:szCs w:val="24"/>
        </w:rPr>
      </w:pPr>
    </w:p>
    <w:p w:rsidR="00875BCA" w:rsidRPr="001744B6" w:rsidRDefault="00875BCA" w:rsidP="00875BCA">
      <w:pPr>
        <w:widowControl w:val="0"/>
        <w:tabs>
          <w:tab w:val="left" w:pos="60"/>
        </w:tabs>
        <w:spacing w:line="294" w:lineRule="exact"/>
        <w:rPr>
          <w:rFonts w:ascii="Times New Roman" w:hAnsi="Times New Roman" w:cs="Times New Roman"/>
          <w:b/>
          <w:bCs/>
          <w:color w:val="264D74"/>
          <w:sz w:val="24"/>
          <w:szCs w:val="24"/>
        </w:rPr>
      </w:pPr>
    </w:p>
    <w:p w:rsidR="00875BCA" w:rsidRPr="001744B6" w:rsidRDefault="00875BCA" w:rsidP="00875BCA">
      <w:pPr>
        <w:widowControl w:val="0"/>
        <w:tabs>
          <w:tab w:val="left" w:pos="120"/>
        </w:tabs>
        <w:spacing w:line="331" w:lineRule="exact"/>
        <w:rPr>
          <w:rFonts w:ascii="Times New Roman" w:hAnsi="Times New Roman" w:cs="Times New Roman"/>
          <w:sz w:val="24"/>
          <w:szCs w:val="24"/>
        </w:rPr>
      </w:pPr>
    </w:p>
    <w:p w:rsidR="00584839" w:rsidRPr="001744B6" w:rsidRDefault="00584839" w:rsidP="00875BCA">
      <w:pPr>
        <w:widowControl w:val="0"/>
        <w:tabs>
          <w:tab w:val="left" w:pos="120"/>
        </w:tabs>
        <w:spacing w:line="331" w:lineRule="exact"/>
        <w:rPr>
          <w:rFonts w:ascii="Times New Roman" w:hAnsi="Times New Roman" w:cs="Times New Roman"/>
          <w:sz w:val="24"/>
          <w:szCs w:val="24"/>
        </w:rPr>
      </w:pPr>
    </w:p>
    <w:p w:rsidR="00297FA6" w:rsidRPr="00637168" w:rsidRDefault="00584839" w:rsidP="00297FA6">
      <w:pPr>
        <w:pStyle w:val="Heading1"/>
        <w:rPr>
          <w:bCs/>
          <w:color w:val="003366"/>
          <w:sz w:val="48"/>
          <w:szCs w:val="48"/>
        </w:rPr>
      </w:pPr>
      <w:r w:rsidRPr="001744B6">
        <w:rPr>
          <w:rFonts w:ascii="Times New Roman" w:hAnsi="Times New Roman" w:cs="Times New Roman"/>
          <w:sz w:val="24"/>
          <w:szCs w:val="24"/>
        </w:rPr>
        <w:br w:type="page"/>
      </w:r>
      <w:r w:rsidR="00297FA6" w:rsidRPr="00637168">
        <w:rPr>
          <w:bCs/>
          <w:color w:val="003366"/>
          <w:sz w:val="48"/>
          <w:szCs w:val="48"/>
        </w:rPr>
        <w:lastRenderedPageBreak/>
        <w:t>Subject Matter Experts</w:t>
      </w:r>
    </w:p>
    <w:p w:rsidR="002B1579" w:rsidRDefault="002B1579" w:rsidP="00297FA6">
      <w:pPr>
        <w:widowControl w:val="0"/>
        <w:rPr>
          <w:rFonts w:ascii="Times New Roman" w:hAnsi="Times New Roman" w:cs="Times New Roman"/>
          <w:color w:val="000000"/>
          <w:sz w:val="24"/>
          <w:szCs w:val="24"/>
        </w:rPr>
      </w:pPr>
    </w:p>
    <w:p w:rsidR="00297FA6" w:rsidRPr="008374A0" w:rsidRDefault="00297FA6" w:rsidP="00297FA6">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297FA6" w:rsidRPr="008374A0" w:rsidRDefault="00297FA6" w:rsidP="00297FA6">
      <w:pPr>
        <w:widowControl w:val="0"/>
        <w:spacing w:line="244" w:lineRule="exact"/>
        <w:rPr>
          <w:rFonts w:ascii="Times New Roman" w:hAnsi="Times New Roman" w:cs="Times New Roman"/>
          <w:sz w:val="24"/>
          <w:szCs w:val="24"/>
        </w:rPr>
      </w:pPr>
    </w:p>
    <w:p w:rsidR="00297FA6" w:rsidRPr="008374A0" w:rsidRDefault="00297FA6" w:rsidP="00297FA6">
      <w:pPr>
        <w:widowControl w:val="0"/>
        <w:spacing w:line="120" w:lineRule="exact"/>
        <w:rPr>
          <w:rFonts w:ascii="Times New Roman" w:hAnsi="Times New Roman" w:cs="Times New Roman"/>
          <w:sz w:val="24"/>
          <w:szCs w:val="24"/>
        </w:rPr>
      </w:pPr>
    </w:p>
    <w:p w:rsidR="00297FA6" w:rsidRPr="00C63A65" w:rsidRDefault="00297FA6" w:rsidP="00297FA6">
      <w:pPr>
        <w:widowControl w:val="0"/>
        <w:spacing w:line="294" w:lineRule="exact"/>
        <w:rPr>
          <w:rFonts w:ascii="Times New Roman" w:hAnsi="Times New Roman" w:cs="Times New Roman"/>
          <w:b/>
          <w:bCs/>
          <w:i/>
          <w:iCs/>
          <w:sz w:val="24"/>
          <w:szCs w:val="24"/>
        </w:rPr>
      </w:pPr>
      <w:r w:rsidRPr="00C63A65">
        <w:rPr>
          <w:rFonts w:ascii="Times New Roman" w:hAnsi="Times New Roman" w:cs="Times New Roman"/>
          <w:b/>
          <w:bCs/>
          <w:sz w:val="24"/>
          <w:szCs w:val="24"/>
        </w:rPr>
        <w:t xml:space="preserve">Response: </w:t>
      </w:r>
      <w:r w:rsidRPr="00C63A65">
        <w:rPr>
          <w:rFonts w:ascii="Times New Roman" w:hAnsi="Times New Roman" w:cs="Times New Roman"/>
          <w:b/>
          <w:bCs/>
          <w:i/>
          <w:iCs/>
          <w:sz w:val="24"/>
          <w:szCs w:val="24"/>
        </w:rPr>
        <w:t>(Registered Entity Response Required)</w:t>
      </w:r>
    </w:p>
    <w:p w:rsidR="00297FA6" w:rsidRPr="008374A0" w:rsidRDefault="00297FA6" w:rsidP="00297FA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297FA6" w:rsidRPr="00E150B9" w:rsidTr="0034047C">
        <w:tc>
          <w:tcPr>
            <w:tcW w:w="3528"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rPr>
                <w:rFonts w:ascii="Times New Roman" w:hAnsi="Times New Roman" w:cs="Times New Roman"/>
                <w:b/>
                <w:bCs/>
                <w:sz w:val="24"/>
                <w:szCs w:val="24"/>
              </w:rPr>
            </w:pPr>
            <w:r w:rsidRPr="00E150B9">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jc w:val="center"/>
              <w:rPr>
                <w:rFonts w:ascii="Times New Roman" w:hAnsi="Times New Roman" w:cs="Times New Roman"/>
                <w:b/>
                <w:bCs/>
                <w:sz w:val="24"/>
                <w:szCs w:val="24"/>
              </w:rPr>
            </w:pPr>
            <w:r w:rsidRPr="00E150B9">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jc w:val="center"/>
              <w:rPr>
                <w:rFonts w:ascii="Times New Roman" w:hAnsi="Times New Roman" w:cs="Times New Roman"/>
                <w:b/>
                <w:bCs/>
                <w:sz w:val="24"/>
                <w:szCs w:val="24"/>
              </w:rPr>
            </w:pPr>
            <w:r w:rsidRPr="00E150B9">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jc w:val="center"/>
              <w:rPr>
                <w:rFonts w:ascii="Times New Roman" w:hAnsi="Times New Roman" w:cs="Times New Roman"/>
                <w:b/>
                <w:bCs/>
                <w:sz w:val="24"/>
                <w:szCs w:val="24"/>
              </w:rPr>
            </w:pPr>
            <w:r w:rsidRPr="00E150B9">
              <w:rPr>
                <w:rFonts w:ascii="Times New Roman" w:hAnsi="Times New Roman" w:cs="Times New Roman"/>
                <w:b/>
                <w:bCs/>
                <w:sz w:val="24"/>
                <w:szCs w:val="24"/>
              </w:rPr>
              <w:t>Requirement</w:t>
            </w:r>
          </w:p>
        </w:tc>
      </w:tr>
      <w:tr w:rsidR="00297FA6" w:rsidRPr="00E150B9" w:rsidTr="0034047C">
        <w:tc>
          <w:tcPr>
            <w:tcW w:w="3528" w:type="dxa"/>
            <w:tcBorders>
              <w:left w:val="nil"/>
              <w:right w:val="nil"/>
            </w:tcBorders>
            <w:shd w:val="clear" w:color="auto" w:fill="D3DFEE"/>
          </w:tcPr>
          <w:p w:rsidR="00297FA6" w:rsidRPr="00E150B9" w:rsidRDefault="00297FA6" w:rsidP="0034047C">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r>
      <w:tr w:rsidR="00297FA6" w:rsidRPr="00E150B9" w:rsidTr="0034047C">
        <w:tc>
          <w:tcPr>
            <w:tcW w:w="3528" w:type="dxa"/>
          </w:tcPr>
          <w:p w:rsidR="00297FA6" w:rsidRPr="00E150B9" w:rsidRDefault="00297FA6" w:rsidP="0034047C">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2520" w:type="dxa"/>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1440" w:type="dxa"/>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r>
      <w:tr w:rsidR="00297FA6" w:rsidRPr="00E150B9" w:rsidTr="0034047C">
        <w:tc>
          <w:tcPr>
            <w:tcW w:w="3528"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r>
    </w:tbl>
    <w:p w:rsidR="00297FA6" w:rsidRPr="00E150B9" w:rsidRDefault="00297FA6" w:rsidP="00297FA6">
      <w:pPr>
        <w:widowControl w:val="0"/>
        <w:tabs>
          <w:tab w:val="left" w:pos="450"/>
        </w:tabs>
        <w:spacing w:line="284" w:lineRule="exact"/>
        <w:ind w:left="450"/>
      </w:pPr>
    </w:p>
    <w:p w:rsidR="00297FA6" w:rsidRDefault="00297FA6" w:rsidP="00297FA6">
      <w:pPr>
        <w:widowControl w:val="0"/>
        <w:tabs>
          <w:tab w:val="left" w:pos="450"/>
        </w:tabs>
        <w:spacing w:line="284" w:lineRule="exact"/>
        <w:ind w:left="450"/>
      </w:pPr>
    </w:p>
    <w:p w:rsidR="00297FA6" w:rsidRPr="00663101" w:rsidRDefault="00297FA6" w:rsidP="00297FA6">
      <w:pPr>
        <w:widowControl w:val="0"/>
        <w:tabs>
          <w:tab w:val="left" w:pos="450"/>
        </w:tabs>
        <w:spacing w:line="284" w:lineRule="exact"/>
        <w:ind w:left="449"/>
        <w:rPr>
          <w:color w:val="244061"/>
        </w:rPr>
      </w:pPr>
    </w:p>
    <w:p w:rsidR="00297FA6" w:rsidRPr="00663101" w:rsidRDefault="00297FA6" w:rsidP="00297FA6">
      <w:pPr>
        <w:widowControl w:val="0"/>
        <w:spacing w:line="40" w:lineRule="exact"/>
        <w:rPr>
          <w:rFonts w:ascii="Times New Roman" w:hAnsi="Times New Roman" w:cs="Times New Roman"/>
          <w:color w:val="244061"/>
          <w:sz w:val="24"/>
          <w:szCs w:val="24"/>
        </w:rPr>
      </w:pPr>
    </w:p>
    <w:p w:rsidR="001F56EF" w:rsidRPr="00637168" w:rsidRDefault="00297FA6" w:rsidP="001F56EF">
      <w:pPr>
        <w:pStyle w:val="Heading1"/>
        <w:rPr>
          <w:sz w:val="48"/>
          <w:szCs w:val="48"/>
        </w:rPr>
      </w:pPr>
      <w:r>
        <w:rPr>
          <w:rFonts w:ascii="Times New Roman" w:hAnsi="Times New Roman" w:cs="Times New Roman"/>
          <w:b/>
          <w:bCs/>
          <w:color w:val="003366"/>
          <w:sz w:val="24"/>
          <w:szCs w:val="24"/>
        </w:rPr>
        <w:br w:type="page"/>
      </w:r>
      <w:r w:rsidR="001F56EF" w:rsidRPr="00637168">
        <w:rPr>
          <w:sz w:val="48"/>
          <w:szCs w:val="48"/>
        </w:rPr>
        <w:t>Reliability Standard Language</w:t>
      </w:r>
    </w:p>
    <w:p w:rsidR="001F56EF" w:rsidRPr="001F56EF" w:rsidRDefault="001F56EF" w:rsidP="001F56EF"/>
    <w:p w:rsidR="00584839" w:rsidRPr="001744B6" w:rsidRDefault="00584839">
      <w:pPr>
        <w:widowControl w:val="0"/>
        <w:spacing w:line="40" w:lineRule="exact"/>
        <w:rPr>
          <w:rFonts w:ascii="Times New Roman" w:hAnsi="Times New Roman" w:cs="Times New Roman"/>
          <w:sz w:val="24"/>
          <w:szCs w:val="24"/>
        </w:rPr>
      </w:pPr>
    </w:p>
    <w:p w:rsidR="00584839" w:rsidRPr="001744B6" w:rsidRDefault="00584839">
      <w:pPr>
        <w:widowControl w:val="0"/>
        <w:shd w:val="clear" w:color="auto" w:fill="D3DCE9"/>
        <w:spacing w:line="120" w:lineRule="exact"/>
        <w:rPr>
          <w:rFonts w:ascii="Times New Roman" w:hAnsi="Times New Roman" w:cs="Times New Roman"/>
          <w:sz w:val="24"/>
          <w:szCs w:val="24"/>
        </w:rPr>
      </w:pPr>
    </w:p>
    <w:p w:rsidR="00584839" w:rsidRPr="00637168" w:rsidRDefault="0058483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637168">
        <w:rPr>
          <w:rFonts w:ascii="Times New Roman" w:hAnsi="Times New Roman" w:cs="Times New Roman"/>
          <w:sz w:val="28"/>
          <w:szCs w:val="28"/>
        </w:rPr>
        <w:tab/>
      </w:r>
      <w:r w:rsidRPr="00637168">
        <w:rPr>
          <w:rFonts w:ascii="Times New Roman" w:hAnsi="Times New Roman" w:cs="Times New Roman"/>
          <w:b/>
          <w:bCs/>
          <w:color w:val="264D74"/>
          <w:sz w:val="28"/>
          <w:szCs w:val="28"/>
        </w:rPr>
        <w:t>EOP</w:t>
      </w:r>
      <w:r w:rsidR="001744B6" w:rsidRPr="00637168">
        <w:rPr>
          <w:rFonts w:ascii="Times New Roman" w:hAnsi="Times New Roman" w:cs="Times New Roman"/>
          <w:b/>
          <w:bCs/>
          <w:color w:val="264D74"/>
          <w:sz w:val="28"/>
          <w:szCs w:val="28"/>
        </w:rPr>
        <w:t>-</w:t>
      </w:r>
      <w:r w:rsidRPr="00637168">
        <w:rPr>
          <w:rFonts w:ascii="Times New Roman" w:hAnsi="Times New Roman" w:cs="Times New Roman"/>
          <w:b/>
          <w:bCs/>
          <w:color w:val="264D74"/>
          <w:sz w:val="28"/>
          <w:szCs w:val="28"/>
        </w:rPr>
        <w:t>006</w:t>
      </w:r>
      <w:r w:rsidR="001744B6" w:rsidRPr="00637168">
        <w:rPr>
          <w:rFonts w:ascii="Times New Roman" w:hAnsi="Times New Roman" w:cs="Times New Roman"/>
          <w:b/>
          <w:bCs/>
          <w:color w:val="264D74"/>
          <w:sz w:val="28"/>
          <w:szCs w:val="28"/>
        </w:rPr>
        <w:t>-</w:t>
      </w:r>
      <w:r w:rsidRPr="00637168">
        <w:rPr>
          <w:rFonts w:ascii="Times New Roman" w:hAnsi="Times New Roman" w:cs="Times New Roman"/>
          <w:b/>
          <w:bCs/>
          <w:color w:val="264D74"/>
          <w:sz w:val="28"/>
          <w:szCs w:val="28"/>
        </w:rPr>
        <w:t>1</w:t>
      </w:r>
      <w:r w:rsidR="001744B6" w:rsidRPr="00637168">
        <w:rPr>
          <w:rFonts w:ascii="Times New Roman" w:hAnsi="Times New Roman" w:cs="Times New Roman"/>
          <w:b/>
          <w:bCs/>
          <w:color w:val="264D74"/>
          <w:sz w:val="28"/>
          <w:szCs w:val="28"/>
        </w:rPr>
        <w:t xml:space="preserve"> — </w:t>
      </w:r>
      <w:r w:rsidRPr="00637168">
        <w:rPr>
          <w:rFonts w:ascii="Times New Roman" w:hAnsi="Times New Roman" w:cs="Times New Roman"/>
          <w:b/>
          <w:bCs/>
          <w:color w:val="264D74"/>
          <w:sz w:val="28"/>
          <w:szCs w:val="28"/>
        </w:rPr>
        <w:t xml:space="preserve">Reliability Coordination </w:t>
      </w:r>
      <w:r w:rsidRPr="00637168">
        <w:rPr>
          <w:rFonts w:ascii="Times New Roman" w:hAnsi="Times New Roman" w:cs="Times New Roman"/>
          <w:b/>
          <w:bCs/>
          <w:color w:val="264D74"/>
          <w:sz w:val="28"/>
          <w:szCs w:val="28"/>
        </w:rPr>
        <w:noBreakHyphen/>
        <w:t xml:space="preserve"> System Restoration</w:t>
      </w:r>
    </w:p>
    <w:p w:rsidR="00584839" w:rsidRPr="001744B6" w:rsidRDefault="00584839">
      <w:pPr>
        <w:widowControl w:val="0"/>
        <w:shd w:val="clear" w:color="auto" w:fill="D3DCE9"/>
        <w:spacing w:line="135" w:lineRule="exact"/>
        <w:rPr>
          <w:rFonts w:ascii="Times New Roman" w:hAnsi="Times New Roman" w:cs="Times New Roman"/>
          <w:sz w:val="24"/>
          <w:szCs w:val="24"/>
        </w:rPr>
      </w:pPr>
    </w:p>
    <w:p w:rsidR="00584839" w:rsidRPr="001744B6" w:rsidRDefault="00584839">
      <w:pPr>
        <w:widowControl w:val="0"/>
        <w:spacing w:line="120" w:lineRule="exact"/>
        <w:rPr>
          <w:rFonts w:ascii="Times New Roman" w:hAnsi="Times New Roman" w:cs="Times New Roman"/>
          <w:sz w:val="24"/>
          <w:szCs w:val="24"/>
        </w:rPr>
      </w:pPr>
    </w:p>
    <w:p w:rsidR="002B1579" w:rsidRDefault="002B1579">
      <w:pPr>
        <w:widowControl w:val="0"/>
        <w:tabs>
          <w:tab w:val="left" w:pos="840"/>
        </w:tabs>
        <w:spacing w:line="294" w:lineRule="exact"/>
        <w:rPr>
          <w:rFonts w:ascii="Times New Roman" w:hAnsi="Times New Roman" w:cs="Times New Roman"/>
          <w:b/>
          <w:bCs/>
          <w:color w:val="264D74"/>
          <w:sz w:val="24"/>
          <w:szCs w:val="24"/>
        </w:rPr>
      </w:pPr>
    </w:p>
    <w:p w:rsidR="00C8217A" w:rsidRPr="00637168" w:rsidRDefault="00584839">
      <w:pPr>
        <w:widowControl w:val="0"/>
        <w:tabs>
          <w:tab w:val="left" w:pos="840"/>
        </w:tabs>
        <w:spacing w:line="294" w:lineRule="exact"/>
        <w:rPr>
          <w:rFonts w:ascii="Times New Roman" w:hAnsi="Times New Roman" w:cs="Times New Roman"/>
          <w:b/>
          <w:bCs/>
          <w:color w:val="264D74"/>
          <w:sz w:val="28"/>
          <w:szCs w:val="28"/>
        </w:rPr>
      </w:pPr>
      <w:r w:rsidRPr="00637168">
        <w:rPr>
          <w:rFonts w:ascii="Times New Roman" w:hAnsi="Times New Roman" w:cs="Times New Roman"/>
          <w:b/>
          <w:bCs/>
          <w:color w:val="264D74"/>
          <w:sz w:val="28"/>
          <w:szCs w:val="28"/>
        </w:rPr>
        <w:t xml:space="preserve">Purpose: </w:t>
      </w:r>
    </w:p>
    <w:p w:rsidR="00584839" w:rsidRPr="001744B6" w:rsidRDefault="00584839" w:rsidP="00C8217A">
      <w:pPr>
        <w:widowControl w:val="0"/>
        <w:tabs>
          <w:tab w:val="left" w:pos="840"/>
        </w:tabs>
        <w:spacing w:line="294" w:lineRule="exact"/>
        <w:rPr>
          <w:rFonts w:ascii="Times New Roman" w:hAnsi="Times New Roman" w:cs="Times New Roman"/>
          <w:color w:val="000000"/>
          <w:sz w:val="24"/>
          <w:szCs w:val="24"/>
        </w:rPr>
      </w:pPr>
      <w:r w:rsidRPr="001744B6">
        <w:rPr>
          <w:rFonts w:ascii="Times New Roman" w:hAnsi="Times New Roman" w:cs="Times New Roman"/>
          <w:color w:val="000000"/>
          <w:sz w:val="24"/>
          <w:szCs w:val="24"/>
        </w:rPr>
        <w:t xml:space="preserve">The Reliability Coordinator must have a coordinating role in system restoration to ensure reliability is maintained during restoration and priority is placed on restoring the </w:t>
      </w:r>
      <w:r w:rsidR="00A86215" w:rsidRPr="001744B6">
        <w:rPr>
          <w:rFonts w:ascii="Times New Roman" w:hAnsi="Times New Roman" w:cs="Times New Roman"/>
          <w:color w:val="000000"/>
          <w:sz w:val="24"/>
          <w:szCs w:val="24"/>
        </w:rPr>
        <w:t>I</w:t>
      </w:r>
      <w:r w:rsidRPr="001744B6">
        <w:rPr>
          <w:rFonts w:ascii="Times New Roman" w:hAnsi="Times New Roman" w:cs="Times New Roman"/>
          <w:color w:val="000000"/>
          <w:sz w:val="24"/>
          <w:szCs w:val="24"/>
        </w:rPr>
        <w:t>nterconnection.</w:t>
      </w:r>
    </w:p>
    <w:p w:rsidR="00584839" w:rsidRPr="001744B6" w:rsidRDefault="00584839">
      <w:pPr>
        <w:widowControl w:val="0"/>
        <w:spacing w:line="120" w:lineRule="exact"/>
        <w:rPr>
          <w:rFonts w:ascii="Times New Roman" w:hAnsi="Times New Roman" w:cs="Times New Roman"/>
          <w:sz w:val="24"/>
          <w:szCs w:val="24"/>
        </w:rPr>
      </w:pPr>
    </w:p>
    <w:p w:rsidR="00875BCA" w:rsidRPr="001744B6" w:rsidRDefault="00584839">
      <w:pPr>
        <w:widowControl w:val="0"/>
        <w:tabs>
          <w:tab w:val="left" w:pos="840"/>
        </w:tabs>
        <w:spacing w:line="294" w:lineRule="exact"/>
        <w:rPr>
          <w:rFonts w:ascii="Times New Roman" w:hAnsi="Times New Roman" w:cs="Times New Roman"/>
          <w:sz w:val="24"/>
          <w:szCs w:val="24"/>
        </w:rPr>
      </w:pPr>
      <w:r w:rsidRPr="001744B6">
        <w:rPr>
          <w:rFonts w:ascii="Times New Roman" w:hAnsi="Times New Roman" w:cs="Times New Roman"/>
          <w:sz w:val="24"/>
          <w:szCs w:val="24"/>
        </w:rPr>
        <w:tab/>
      </w:r>
    </w:p>
    <w:p w:rsidR="00584839" w:rsidRPr="00637168" w:rsidRDefault="00584839">
      <w:pPr>
        <w:widowControl w:val="0"/>
        <w:tabs>
          <w:tab w:val="left" w:pos="840"/>
        </w:tabs>
        <w:spacing w:line="294" w:lineRule="exact"/>
        <w:rPr>
          <w:rFonts w:ascii="Times New Roman" w:hAnsi="Times New Roman" w:cs="Times New Roman"/>
          <w:b/>
          <w:bCs/>
          <w:color w:val="264D74"/>
          <w:sz w:val="28"/>
          <w:szCs w:val="28"/>
        </w:rPr>
      </w:pPr>
      <w:r w:rsidRPr="00637168">
        <w:rPr>
          <w:rFonts w:ascii="Times New Roman" w:hAnsi="Times New Roman" w:cs="Times New Roman"/>
          <w:b/>
          <w:bCs/>
          <w:color w:val="264D74"/>
          <w:sz w:val="28"/>
          <w:szCs w:val="28"/>
        </w:rPr>
        <w:t>Applicability:</w:t>
      </w:r>
    </w:p>
    <w:p w:rsidR="00584839" w:rsidRPr="001744B6" w:rsidRDefault="00584839">
      <w:pPr>
        <w:widowControl w:val="0"/>
        <w:tabs>
          <w:tab w:val="left" w:pos="900"/>
        </w:tabs>
        <w:spacing w:line="332" w:lineRule="exact"/>
        <w:rPr>
          <w:rFonts w:ascii="Times New Roman" w:hAnsi="Times New Roman" w:cs="Times New Roman"/>
          <w:color w:val="000000"/>
          <w:sz w:val="24"/>
          <w:szCs w:val="24"/>
        </w:rPr>
      </w:pPr>
      <w:r w:rsidRPr="001744B6">
        <w:rPr>
          <w:rFonts w:ascii="Times New Roman" w:hAnsi="Times New Roman" w:cs="Times New Roman"/>
          <w:sz w:val="24"/>
          <w:szCs w:val="24"/>
        </w:rPr>
        <w:tab/>
      </w:r>
      <w:r w:rsidRPr="001744B6">
        <w:rPr>
          <w:rFonts w:ascii="Times New Roman" w:hAnsi="Times New Roman" w:cs="Times New Roman"/>
          <w:color w:val="000000"/>
          <w:sz w:val="24"/>
          <w:szCs w:val="24"/>
        </w:rPr>
        <w:t>Reliability Coordinator</w:t>
      </w:r>
    </w:p>
    <w:p w:rsidR="00584839" w:rsidRPr="001744B6" w:rsidRDefault="00584839">
      <w:pPr>
        <w:widowControl w:val="0"/>
        <w:spacing w:line="254" w:lineRule="exact"/>
        <w:rPr>
          <w:rFonts w:ascii="Times New Roman" w:hAnsi="Times New Roman" w:cs="Times New Roman"/>
          <w:sz w:val="24"/>
          <w:szCs w:val="24"/>
        </w:rPr>
      </w:pPr>
    </w:p>
    <w:p w:rsidR="00584839" w:rsidRPr="001744B6" w:rsidRDefault="00584839">
      <w:pPr>
        <w:widowControl w:val="0"/>
        <w:tabs>
          <w:tab w:val="left" w:pos="840"/>
        </w:tabs>
        <w:spacing w:line="290" w:lineRule="exact"/>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NERC BOT Approval Date: 11/1/2006</w:t>
      </w:r>
    </w:p>
    <w:p w:rsidR="00584839" w:rsidRPr="001744B6" w:rsidRDefault="00584839">
      <w:pPr>
        <w:widowControl w:val="0"/>
        <w:spacing w:line="120" w:lineRule="exact"/>
        <w:rPr>
          <w:rFonts w:ascii="Times New Roman" w:hAnsi="Times New Roman" w:cs="Times New Roman"/>
          <w:sz w:val="24"/>
          <w:szCs w:val="24"/>
        </w:rPr>
      </w:pPr>
    </w:p>
    <w:p w:rsidR="00584839" w:rsidRPr="001744B6" w:rsidRDefault="00584839">
      <w:pPr>
        <w:widowControl w:val="0"/>
        <w:tabs>
          <w:tab w:val="left" w:pos="840"/>
        </w:tabs>
        <w:spacing w:line="240" w:lineRule="exact"/>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FERC Approval Date: 3/16/2007</w:t>
      </w:r>
    </w:p>
    <w:p w:rsidR="00584839" w:rsidRPr="001744B6" w:rsidRDefault="00584839">
      <w:pPr>
        <w:widowControl w:val="0"/>
        <w:spacing w:line="120" w:lineRule="exact"/>
        <w:rPr>
          <w:rFonts w:ascii="Times New Roman" w:hAnsi="Times New Roman" w:cs="Times New Roman"/>
          <w:sz w:val="24"/>
          <w:szCs w:val="24"/>
        </w:rPr>
      </w:pPr>
    </w:p>
    <w:p w:rsidR="00584839" w:rsidRPr="001744B6" w:rsidRDefault="00584839">
      <w:pPr>
        <w:widowControl w:val="0"/>
        <w:tabs>
          <w:tab w:val="left" w:pos="840"/>
        </w:tabs>
        <w:spacing w:line="240" w:lineRule="exact"/>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1744B6">
            <w:rPr>
              <w:rFonts w:ascii="Times New Roman" w:hAnsi="Times New Roman" w:cs="Times New Roman"/>
              <w:b/>
              <w:bCs/>
              <w:color w:val="000000"/>
              <w:sz w:val="24"/>
              <w:szCs w:val="24"/>
            </w:rPr>
            <w:t>United States</w:t>
          </w:r>
        </w:smartTag>
      </w:smartTag>
      <w:r w:rsidRPr="001744B6">
        <w:rPr>
          <w:rFonts w:ascii="Times New Roman" w:hAnsi="Times New Roman" w:cs="Times New Roman"/>
          <w:b/>
          <w:bCs/>
          <w:color w:val="000000"/>
          <w:sz w:val="24"/>
          <w:szCs w:val="24"/>
        </w:rPr>
        <w:t>: 6/18/2007</w:t>
      </w:r>
    </w:p>
    <w:p w:rsidR="00C8217A" w:rsidRPr="001744B6" w:rsidRDefault="00C8217A">
      <w:pPr>
        <w:widowControl w:val="0"/>
        <w:spacing w:line="334" w:lineRule="exact"/>
        <w:rPr>
          <w:rFonts w:ascii="Times New Roman" w:hAnsi="Times New Roman" w:cs="Times New Roman"/>
          <w:sz w:val="24"/>
          <w:szCs w:val="24"/>
        </w:rPr>
      </w:pPr>
    </w:p>
    <w:p w:rsidR="002B1579" w:rsidRDefault="002B1579">
      <w:pPr>
        <w:widowControl w:val="0"/>
        <w:spacing w:line="240" w:lineRule="exact"/>
        <w:rPr>
          <w:rFonts w:ascii="Times New Roman" w:hAnsi="Times New Roman" w:cs="Times New Roman"/>
          <w:b/>
          <w:bCs/>
          <w:color w:val="264D74"/>
          <w:sz w:val="24"/>
          <w:szCs w:val="24"/>
        </w:rPr>
      </w:pPr>
    </w:p>
    <w:p w:rsidR="00584839" w:rsidRPr="00637168" w:rsidRDefault="00875BCA">
      <w:pPr>
        <w:widowControl w:val="0"/>
        <w:spacing w:line="240" w:lineRule="exact"/>
        <w:rPr>
          <w:rFonts w:ascii="Times New Roman" w:hAnsi="Times New Roman" w:cs="Times New Roman"/>
          <w:sz w:val="28"/>
          <w:szCs w:val="28"/>
        </w:rPr>
      </w:pPr>
      <w:r w:rsidRPr="00637168">
        <w:rPr>
          <w:rFonts w:ascii="Times New Roman" w:hAnsi="Times New Roman" w:cs="Times New Roman"/>
          <w:b/>
          <w:bCs/>
          <w:color w:val="264D74"/>
          <w:sz w:val="28"/>
          <w:szCs w:val="28"/>
        </w:rPr>
        <w:t>Requirements</w:t>
      </w:r>
      <w:r w:rsidRPr="00637168">
        <w:rPr>
          <w:rFonts w:ascii="Times New Roman" w:hAnsi="Times New Roman" w:cs="Times New Roman"/>
          <w:sz w:val="28"/>
          <w:szCs w:val="28"/>
        </w:rPr>
        <w:t>:</w:t>
      </w:r>
    </w:p>
    <w:p w:rsidR="00875BCA" w:rsidRPr="001744B6" w:rsidRDefault="00875BCA">
      <w:pPr>
        <w:widowControl w:val="0"/>
        <w:spacing w:line="240" w:lineRule="exact"/>
        <w:rPr>
          <w:rFonts w:ascii="Times New Roman" w:hAnsi="Times New Roman" w:cs="Times New Roman"/>
          <w:sz w:val="24"/>
          <w:szCs w:val="24"/>
        </w:rPr>
      </w:pPr>
    </w:p>
    <w:p w:rsidR="00C95002" w:rsidRPr="001744B6" w:rsidRDefault="00C95002" w:rsidP="001744B6">
      <w:pPr>
        <w:tabs>
          <w:tab w:val="left" w:pos="900"/>
        </w:tabs>
        <w:ind w:left="720" w:hanging="720"/>
        <w:rPr>
          <w:rFonts w:ascii="Times New Roman" w:hAnsi="Times New Roman" w:cs="Times New Roman"/>
          <w:sz w:val="24"/>
          <w:szCs w:val="24"/>
        </w:rPr>
      </w:pPr>
      <w:r w:rsidRPr="001744B6">
        <w:rPr>
          <w:rFonts w:ascii="Times New Roman" w:hAnsi="Times New Roman" w:cs="Times New Roman"/>
          <w:b/>
          <w:bCs/>
          <w:sz w:val="24"/>
          <w:szCs w:val="24"/>
        </w:rPr>
        <w:t xml:space="preserve">R1. </w:t>
      </w:r>
      <w:r w:rsidRPr="001744B6">
        <w:rPr>
          <w:rFonts w:ascii="Times New Roman" w:hAnsi="Times New Roman" w:cs="Times New Roman"/>
          <w:b/>
          <w:bCs/>
          <w:sz w:val="24"/>
          <w:szCs w:val="24"/>
        </w:rPr>
        <w:tab/>
      </w:r>
      <w:r w:rsidRPr="001744B6">
        <w:rPr>
          <w:rFonts w:ascii="Times New Roman" w:hAnsi="Times New Roman" w:cs="Times New Roman"/>
          <w:sz w:val="24"/>
          <w:szCs w:val="24"/>
        </w:rPr>
        <w:t>Each Reliability Coordinator shall be aware of the restoration plan of each</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Transmission Operator in its Reliability Coordinator Area in accordance with NERC</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and regional requirements.</w:t>
      </w:r>
    </w:p>
    <w:p w:rsidR="00C534AC" w:rsidRPr="001744B6" w:rsidRDefault="00C534AC" w:rsidP="008226B6">
      <w:pPr>
        <w:widowControl w:val="0"/>
        <w:tabs>
          <w:tab w:val="left" w:pos="720"/>
        </w:tabs>
        <w:spacing w:line="294" w:lineRule="exact"/>
        <w:ind w:left="720"/>
        <w:rPr>
          <w:rFonts w:ascii="Times New Roman" w:hAnsi="Times New Roman" w:cs="Times New Roman"/>
          <w:b/>
          <w:bCs/>
          <w:color w:val="264D74"/>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C534AC">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95002">
      <w:pPr>
        <w:tabs>
          <w:tab w:val="left" w:pos="900"/>
        </w:tabs>
        <w:ind w:left="360"/>
        <w:rPr>
          <w:rFonts w:ascii="Times New Roman" w:hAnsi="Times New Roman" w:cs="Times New Roman"/>
          <w:sz w:val="24"/>
          <w:szCs w:val="24"/>
        </w:rPr>
      </w:pPr>
    </w:p>
    <w:p w:rsidR="00E4356E" w:rsidRPr="00637168" w:rsidRDefault="00E4356E" w:rsidP="002A5193">
      <w:pPr>
        <w:pStyle w:val="Heading1"/>
        <w:rPr>
          <w:sz w:val="32"/>
          <w:szCs w:val="32"/>
        </w:rPr>
      </w:pPr>
      <w:r w:rsidRPr="00637168">
        <w:rPr>
          <w:sz w:val="32"/>
          <w:szCs w:val="32"/>
        </w:rPr>
        <w:t>R1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95002">
      <w:pPr>
        <w:tabs>
          <w:tab w:val="left" w:pos="900"/>
        </w:tabs>
        <w:ind w:left="360"/>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w:t>
      </w:r>
      <w:r>
        <w:rPr>
          <w:rFonts w:ascii="Times New Roman" w:hAnsi="Times New Roman" w:cs="Times New Roman"/>
          <w:b/>
          <w:bCs/>
          <w:color w:val="264D74"/>
          <w:sz w:val="24"/>
          <w:szCs w:val="24"/>
        </w:rPr>
        <w:t>pproach Specific to EOP-</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R1</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evidence provided by the entity to determine if the Reliability Coordinator has the current version of the restoration plan of each Transmission Operator in its Reliability Coordinator area.</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C95002" w:rsidRPr="001744B6" w:rsidRDefault="00C95002" w:rsidP="00C95002">
      <w:pPr>
        <w:tabs>
          <w:tab w:val="left" w:pos="900"/>
        </w:tabs>
        <w:spacing w:line="120" w:lineRule="exact"/>
        <w:ind w:left="360"/>
        <w:rPr>
          <w:rFonts w:ascii="Times New Roman" w:hAnsi="Times New Roman" w:cs="Times New Roman"/>
          <w:sz w:val="24"/>
          <w:szCs w:val="24"/>
        </w:rPr>
      </w:pPr>
    </w:p>
    <w:p w:rsidR="00C95002" w:rsidRPr="001744B6" w:rsidRDefault="00C95002" w:rsidP="001744B6">
      <w:pPr>
        <w:tabs>
          <w:tab w:val="left" w:pos="900"/>
          <w:tab w:val="left" w:pos="1080"/>
        </w:tabs>
        <w:ind w:left="720" w:hanging="720"/>
        <w:rPr>
          <w:rFonts w:ascii="Times New Roman" w:hAnsi="Times New Roman" w:cs="Times New Roman"/>
          <w:sz w:val="24"/>
          <w:szCs w:val="24"/>
        </w:rPr>
      </w:pPr>
      <w:r w:rsidRPr="001744B6">
        <w:rPr>
          <w:rFonts w:ascii="Times New Roman" w:hAnsi="Times New Roman" w:cs="Times New Roman"/>
          <w:b/>
          <w:bCs/>
          <w:sz w:val="24"/>
          <w:szCs w:val="24"/>
        </w:rPr>
        <w:t xml:space="preserve">R2. </w:t>
      </w:r>
      <w:r w:rsidRPr="001744B6">
        <w:rPr>
          <w:rFonts w:ascii="Times New Roman" w:hAnsi="Times New Roman" w:cs="Times New Roman"/>
          <w:b/>
          <w:bCs/>
          <w:sz w:val="24"/>
          <w:szCs w:val="24"/>
        </w:rPr>
        <w:tab/>
      </w:r>
      <w:r w:rsidRPr="001744B6">
        <w:rPr>
          <w:rFonts w:ascii="Times New Roman" w:hAnsi="Times New Roman" w:cs="Times New Roman"/>
          <w:sz w:val="24"/>
          <w:szCs w:val="24"/>
        </w:rPr>
        <w:t>The Reliability Coordinator shall monitor restoration progress and coordinate any</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needed assistance.</w:t>
      </w:r>
    </w:p>
    <w:p w:rsidR="00C534AC" w:rsidRPr="001744B6" w:rsidRDefault="00C534AC" w:rsidP="008226B6">
      <w:pPr>
        <w:tabs>
          <w:tab w:val="left" w:pos="900"/>
        </w:tabs>
        <w:spacing w:line="294" w:lineRule="exact"/>
        <w:ind w:left="360"/>
        <w:rPr>
          <w:rFonts w:ascii="Times New Roman" w:hAnsi="Times New Roman" w:cs="Times New Roman"/>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1F56EF">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534AC">
      <w:pPr>
        <w:tabs>
          <w:tab w:val="left" w:pos="900"/>
        </w:tabs>
        <w:rPr>
          <w:rFonts w:ascii="Times New Roman" w:hAnsi="Times New Roman" w:cs="Times New Roman"/>
          <w:sz w:val="24"/>
          <w:szCs w:val="24"/>
        </w:rPr>
      </w:pPr>
    </w:p>
    <w:p w:rsidR="00C81F62" w:rsidRPr="001744B6" w:rsidRDefault="00C81F62" w:rsidP="00C81F62">
      <w:pPr>
        <w:widowControl w:val="0"/>
        <w:tabs>
          <w:tab w:val="left" w:pos="60"/>
        </w:tabs>
        <w:spacing w:line="294" w:lineRule="exact"/>
        <w:rPr>
          <w:rFonts w:ascii="Times New Roman" w:hAnsi="Times New Roman" w:cs="Times New Roman"/>
          <w:color w:val="000000"/>
          <w:sz w:val="24"/>
          <w:szCs w:val="24"/>
        </w:rPr>
      </w:pPr>
      <w:r w:rsidRPr="001744B6">
        <w:rPr>
          <w:rFonts w:ascii="Times New Roman" w:hAnsi="Times New Roman" w:cs="Times New Roman"/>
          <w:b/>
          <w:color w:val="000000"/>
          <w:sz w:val="24"/>
          <w:szCs w:val="24"/>
        </w:rPr>
        <w:t xml:space="preserve">Question: </w:t>
      </w:r>
      <w:r>
        <w:rPr>
          <w:rFonts w:ascii="Times New Roman" w:hAnsi="Times New Roman" w:cs="Times New Roman"/>
          <w:iCs/>
          <w:sz w:val="24"/>
          <w:szCs w:val="24"/>
        </w:rPr>
        <w:t>Have any of your entities initiated their system restoration procedure during the audit period?  What assistance and coordination did you provide as the RC? Provide supporting documentation.</w:t>
      </w:r>
    </w:p>
    <w:p w:rsidR="00C81F62" w:rsidRPr="001744B6" w:rsidRDefault="00C81F62" w:rsidP="00C81F62">
      <w:pPr>
        <w:widowControl w:val="0"/>
        <w:tabs>
          <w:tab w:val="left" w:pos="60"/>
        </w:tabs>
        <w:spacing w:line="294" w:lineRule="exact"/>
        <w:rPr>
          <w:rFonts w:ascii="Times New Roman" w:hAnsi="Times New Roman" w:cs="Times New Roman"/>
          <w:color w:val="000000"/>
          <w:sz w:val="24"/>
          <w:szCs w:val="24"/>
        </w:rPr>
      </w:pPr>
    </w:p>
    <w:p w:rsidR="00C81F62" w:rsidRPr="00C63A65" w:rsidRDefault="00C81F62" w:rsidP="00C81F62">
      <w:pPr>
        <w:widowControl w:val="0"/>
        <w:tabs>
          <w:tab w:val="left" w:pos="60"/>
        </w:tabs>
        <w:spacing w:line="294" w:lineRule="exact"/>
        <w:rPr>
          <w:rFonts w:ascii="Times New Roman" w:hAnsi="Times New Roman" w:cs="Times New Roman"/>
          <w:b/>
          <w:bCs/>
          <w:i/>
          <w:iCs/>
          <w:sz w:val="24"/>
          <w:szCs w:val="24"/>
        </w:rPr>
      </w:pPr>
      <w:r w:rsidRPr="00C63A65">
        <w:rPr>
          <w:rFonts w:ascii="Times New Roman" w:hAnsi="Times New Roman" w:cs="Times New Roman"/>
          <w:b/>
          <w:bCs/>
          <w:sz w:val="24"/>
          <w:szCs w:val="24"/>
        </w:rPr>
        <w:t>Entity</w:t>
      </w:r>
      <w:r w:rsidRPr="00C63A65">
        <w:rPr>
          <w:rFonts w:ascii="Times New Roman" w:hAnsi="Times New Roman" w:cs="Times New Roman"/>
          <w:sz w:val="24"/>
          <w:szCs w:val="24"/>
        </w:rPr>
        <w:t xml:space="preserve"> </w:t>
      </w:r>
      <w:r w:rsidRPr="00C63A65">
        <w:rPr>
          <w:rFonts w:ascii="Times New Roman" w:hAnsi="Times New Roman" w:cs="Times New Roman"/>
          <w:b/>
          <w:bCs/>
          <w:sz w:val="24"/>
          <w:szCs w:val="24"/>
        </w:rPr>
        <w:t xml:space="preserve">Response: </w:t>
      </w:r>
      <w:r w:rsidRPr="00C63A65">
        <w:rPr>
          <w:rFonts w:ascii="Times New Roman" w:hAnsi="Times New Roman" w:cs="Times New Roman"/>
          <w:b/>
          <w:bCs/>
          <w:i/>
          <w:iCs/>
          <w:sz w:val="24"/>
          <w:szCs w:val="24"/>
        </w:rPr>
        <w:t>(Registered Entity Response Required)</w:t>
      </w:r>
    </w:p>
    <w:p w:rsidR="00C81F62" w:rsidRPr="001744B6" w:rsidRDefault="00C81F62" w:rsidP="00C81F62">
      <w:pPr>
        <w:widowControl w:val="0"/>
        <w:spacing w:line="186" w:lineRule="exact"/>
        <w:rPr>
          <w:rFonts w:ascii="Times New Roman" w:hAnsi="Times New Roman" w:cs="Times New Roman"/>
          <w:sz w:val="24"/>
          <w:szCs w:val="24"/>
        </w:rPr>
      </w:pPr>
    </w:p>
    <w:p w:rsidR="00C81F62" w:rsidRPr="001744B6" w:rsidRDefault="00C81F62" w:rsidP="00C81F62">
      <w:pPr>
        <w:widowControl w:val="0"/>
        <w:shd w:val="clear" w:color="auto" w:fill="D3DCE9"/>
        <w:tabs>
          <w:tab w:val="left" w:pos="720"/>
        </w:tabs>
        <w:spacing w:line="294" w:lineRule="exact"/>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81F62" w:rsidRPr="001744B6" w:rsidRDefault="00C81F62" w:rsidP="00C81F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C81F62" w:rsidRDefault="00C81F62" w:rsidP="00C534AC">
      <w:pPr>
        <w:tabs>
          <w:tab w:val="left" w:pos="900"/>
        </w:tabs>
        <w:rPr>
          <w:rFonts w:ascii="Times New Roman" w:hAnsi="Times New Roman" w:cs="Times New Roman"/>
          <w:sz w:val="24"/>
          <w:szCs w:val="24"/>
        </w:rPr>
      </w:pPr>
    </w:p>
    <w:p w:rsidR="00E4356E" w:rsidRPr="00637168" w:rsidRDefault="00E4356E" w:rsidP="002A5193">
      <w:pPr>
        <w:pStyle w:val="Heading1"/>
        <w:rPr>
          <w:sz w:val="32"/>
          <w:szCs w:val="32"/>
        </w:rPr>
      </w:pPr>
      <w:r w:rsidRPr="00637168">
        <w:rPr>
          <w:sz w:val="32"/>
          <w:szCs w:val="32"/>
        </w:rPr>
        <w:t>R2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534AC">
      <w:pPr>
        <w:tabs>
          <w:tab w:val="left" w:pos="900"/>
        </w:tabs>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R2</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processes and procedures, including any equipment specified in same, used to monitor the restoration progress of the electric system.</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processes and procedures, including any equipment specified in same, used to provide assistance during the restoration of the electric system.</w:t>
      </w:r>
    </w:p>
    <w:p w:rsidR="00BB1C03" w:rsidRPr="00C63A65" w:rsidRDefault="00BB1C03" w:rsidP="00BB1C03">
      <w:pPr>
        <w:rPr>
          <w:rFonts w:ascii="Times New Roman" w:hAnsi="Times New Roman" w:cs="Times New Roman"/>
          <w:color w:val="365F91"/>
          <w:sz w:val="24"/>
          <w:szCs w:val="24"/>
        </w:rPr>
      </w:pPr>
    </w:p>
    <w:p w:rsidR="00BB1C03" w:rsidRPr="00C63A65" w:rsidRDefault="00BB1C03" w:rsidP="00BB1C03">
      <w:pPr>
        <w:ind w:left="36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______If an event has occurred previously:</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80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 xml:space="preserve">______Review logs, documents, voice recordings, </w:t>
      </w:r>
      <w:r w:rsidRPr="00C63A65">
        <w:rPr>
          <w:rFonts w:ascii="Times New Roman" w:hAnsi="Times New Roman" w:cs="Times New Roman"/>
          <w:i/>
          <w:color w:val="365F91"/>
          <w:sz w:val="24"/>
          <w:szCs w:val="24"/>
        </w:rPr>
        <w:t>etc</w:t>
      </w:r>
      <w:r w:rsidRPr="00C63A65">
        <w:rPr>
          <w:rFonts w:ascii="Times New Roman" w:hAnsi="Times New Roman" w:cs="Times New Roman"/>
          <w:color w:val="365F91"/>
          <w:sz w:val="24"/>
          <w:szCs w:val="24"/>
        </w:rPr>
        <w:t>., that demonstrate the Reliability Coordinator followed the processes and procedures used to coordinate and assist the restoration efforts.</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C95002" w:rsidRPr="001744B6" w:rsidRDefault="00C95002" w:rsidP="001744B6">
      <w:pPr>
        <w:tabs>
          <w:tab w:val="left" w:pos="720"/>
        </w:tabs>
        <w:spacing w:line="120" w:lineRule="exact"/>
        <w:ind w:left="720" w:hanging="720"/>
        <w:rPr>
          <w:rFonts w:ascii="Times New Roman" w:hAnsi="Times New Roman" w:cs="Times New Roman"/>
          <w:sz w:val="24"/>
          <w:szCs w:val="24"/>
        </w:rPr>
      </w:pPr>
    </w:p>
    <w:p w:rsidR="00C95002" w:rsidRPr="001744B6" w:rsidRDefault="00C95002" w:rsidP="001744B6">
      <w:pPr>
        <w:tabs>
          <w:tab w:val="left" w:pos="720"/>
        </w:tabs>
        <w:ind w:left="720" w:hanging="720"/>
        <w:rPr>
          <w:rFonts w:ascii="Times New Roman" w:hAnsi="Times New Roman" w:cs="Times New Roman"/>
          <w:sz w:val="24"/>
          <w:szCs w:val="24"/>
        </w:rPr>
      </w:pPr>
      <w:r w:rsidRPr="001744B6">
        <w:rPr>
          <w:rFonts w:ascii="Times New Roman" w:hAnsi="Times New Roman" w:cs="Times New Roman"/>
          <w:b/>
          <w:bCs/>
          <w:sz w:val="24"/>
          <w:szCs w:val="24"/>
        </w:rPr>
        <w:t xml:space="preserve">R3. </w:t>
      </w:r>
      <w:r w:rsidRPr="001744B6">
        <w:rPr>
          <w:rFonts w:ascii="Times New Roman" w:hAnsi="Times New Roman" w:cs="Times New Roman"/>
          <w:b/>
          <w:bCs/>
          <w:sz w:val="24"/>
          <w:szCs w:val="24"/>
        </w:rPr>
        <w:tab/>
      </w:r>
      <w:r w:rsidRPr="001744B6">
        <w:rPr>
          <w:rFonts w:ascii="Times New Roman" w:hAnsi="Times New Roman" w:cs="Times New Roman"/>
          <w:sz w:val="24"/>
          <w:szCs w:val="24"/>
        </w:rPr>
        <w:t>The Reliability Coordinator shall have a Reliability Coordinator Area restoration plan</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that provides coordination between individual Transmission Operator restoration plans</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and that ensures reliability is maintained during system restoration events.</w:t>
      </w:r>
    </w:p>
    <w:p w:rsidR="00C534AC" w:rsidRPr="001744B6" w:rsidRDefault="00C534AC" w:rsidP="00C95002">
      <w:pPr>
        <w:tabs>
          <w:tab w:val="left" w:pos="900"/>
          <w:tab w:val="left" w:pos="990"/>
        </w:tabs>
        <w:ind w:left="360"/>
        <w:rPr>
          <w:rFonts w:ascii="Times New Roman" w:hAnsi="Times New Roman" w:cs="Times New Roman"/>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1F56EF">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534AC">
      <w:pPr>
        <w:tabs>
          <w:tab w:val="left" w:pos="720"/>
          <w:tab w:val="left" w:pos="1440"/>
        </w:tabs>
        <w:ind w:left="720" w:hanging="720"/>
        <w:rPr>
          <w:rFonts w:ascii="Times New Roman" w:hAnsi="Times New Roman" w:cs="Times New Roman"/>
          <w:sz w:val="24"/>
          <w:szCs w:val="24"/>
        </w:rPr>
      </w:pPr>
    </w:p>
    <w:p w:rsidR="00E4356E" w:rsidRPr="00637168" w:rsidRDefault="00E4356E" w:rsidP="002A5193">
      <w:pPr>
        <w:pStyle w:val="Heading1"/>
        <w:rPr>
          <w:sz w:val="32"/>
          <w:szCs w:val="32"/>
        </w:rPr>
      </w:pPr>
      <w:r w:rsidRPr="00637168">
        <w:rPr>
          <w:sz w:val="32"/>
          <w:szCs w:val="32"/>
        </w:rPr>
        <w:t>R3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534AC">
      <w:pPr>
        <w:tabs>
          <w:tab w:val="left" w:pos="720"/>
          <w:tab w:val="left" w:pos="1440"/>
        </w:tabs>
        <w:ind w:left="720" w:hanging="720"/>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R3</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evidence provided by the entity to determine if the Reliability Coordinator has a Reliability Coordinator Area Restoration Plan.</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Area Restoration plan for determining coordination protocols between Transmission Operators.</w:t>
      </w:r>
    </w:p>
    <w:p w:rsidR="00BB1C03" w:rsidRPr="00C63A65" w:rsidRDefault="00BB1C03" w:rsidP="00BB1C03">
      <w:pPr>
        <w:rPr>
          <w:rFonts w:ascii="Times New Roman" w:hAnsi="Times New Roman" w:cs="Times New Roman"/>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Area Restoration plan for major milestones where the Reliability Coordinator coordinates restoration activities.</w:t>
      </w:r>
    </w:p>
    <w:p w:rsidR="00BB1C03" w:rsidRPr="00C63A65" w:rsidRDefault="00BB1C03" w:rsidP="00BB1C03">
      <w:pPr>
        <w:rPr>
          <w:rFonts w:ascii="Times New Roman" w:hAnsi="Times New Roman" w:cs="Times New Roman"/>
          <w:color w:val="365F91"/>
          <w:sz w:val="24"/>
          <w:szCs w:val="24"/>
        </w:rPr>
      </w:pPr>
    </w:p>
    <w:p w:rsidR="00BB1C03" w:rsidRPr="00C63A65" w:rsidRDefault="00BB1C03" w:rsidP="00BB1C03">
      <w:pPr>
        <w:widowControl w:val="0"/>
        <w:tabs>
          <w:tab w:val="left" w:pos="900"/>
          <w:tab w:val="left" w:pos="6360"/>
        </w:tabs>
        <w:spacing w:line="294" w:lineRule="exact"/>
        <w:ind w:left="1080" w:hanging="1080"/>
        <w:rPr>
          <w:rFonts w:ascii="Times New Roman" w:hAnsi="Times New Roman" w:cs="Times New Roman"/>
          <w:b/>
          <w:bCs/>
          <w:color w:val="365F91"/>
          <w:sz w:val="24"/>
          <w:szCs w:val="24"/>
        </w:rPr>
      </w:pPr>
      <w:r w:rsidRPr="00C63A65">
        <w:rPr>
          <w:rFonts w:ascii="Times New Roman" w:hAnsi="Times New Roman" w:cs="Times New Roman"/>
          <w:color w:val="365F91"/>
          <w:sz w:val="24"/>
          <w:szCs w:val="24"/>
        </w:rPr>
        <w:t xml:space="preserve">      ______Review the evidence provided by the entity to determine if processes and procedures that are in place are adequate to ensure that reliability is maintained during system restoration events.</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C534AC">
      <w:pPr>
        <w:tabs>
          <w:tab w:val="left" w:pos="720"/>
          <w:tab w:val="left" w:pos="1440"/>
        </w:tabs>
        <w:ind w:left="720" w:hanging="720"/>
        <w:rPr>
          <w:rFonts w:ascii="Times New Roman" w:hAnsi="Times New Roman" w:cs="Times New Roman"/>
          <w:sz w:val="24"/>
          <w:szCs w:val="24"/>
        </w:rPr>
      </w:pPr>
    </w:p>
    <w:p w:rsidR="00C95002" w:rsidRPr="001744B6" w:rsidRDefault="00C95002" w:rsidP="001744B6">
      <w:pPr>
        <w:tabs>
          <w:tab w:val="left" w:pos="720"/>
        </w:tabs>
        <w:ind w:left="720" w:hanging="720"/>
        <w:rPr>
          <w:rFonts w:ascii="Times New Roman" w:hAnsi="Times New Roman" w:cs="Times New Roman"/>
          <w:sz w:val="24"/>
          <w:szCs w:val="24"/>
        </w:rPr>
      </w:pPr>
      <w:r w:rsidRPr="001744B6">
        <w:rPr>
          <w:rFonts w:ascii="Times New Roman" w:hAnsi="Times New Roman" w:cs="Times New Roman"/>
          <w:b/>
          <w:bCs/>
          <w:sz w:val="24"/>
          <w:szCs w:val="24"/>
        </w:rPr>
        <w:t>R4.</w:t>
      </w:r>
      <w:r w:rsidRPr="001744B6">
        <w:rPr>
          <w:rFonts w:ascii="Times New Roman" w:hAnsi="Times New Roman" w:cs="Times New Roman"/>
          <w:b/>
          <w:bCs/>
          <w:sz w:val="24"/>
          <w:szCs w:val="24"/>
        </w:rPr>
        <w:tab/>
      </w:r>
      <w:r w:rsidRPr="001744B6">
        <w:rPr>
          <w:rFonts w:ascii="Times New Roman" w:hAnsi="Times New Roman" w:cs="Times New Roman"/>
          <w:sz w:val="24"/>
          <w:szCs w:val="24"/>
        </w:rPr>
        <w:t>The Reliability Coordinator shall serve as the primary contact for disseminating</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information regarding restoration to neighboring Reliability Coordinators and</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Transmission Operators or Balancing Authorities not immediately involved in</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restoration.</w:t>
      </w:r>
    </w:p>
    <w:p w:rsidR="00C534AC" w:rsidRPr="001744B6" w:rsidRDefault="00C534AC" w:rsidP="00C95002">
      <w:pPr>
        <w:tabs>
          <w:tab w:val="left" w:pos="900"/>
        </w:tabs>
        <w:ind w:left="360"/>
        <w:rPr>
          <w:rFonts w:ascii="Times New Roman" w:hAnsi="Times New Roman" w:cs="Times New Roman"/>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1F56EF">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534AC">
      <w:pPr>
        <w:tabs>
          <w:tab w:val="left" w:pos="720"/>
          <w:tab w:val="left" w:pos="1440"/>
        </w:tabs>
        <w:ind w:left="720" w:hanging="720"/>
        <w:rPr>
          <w:rFonts w:ascii="Times New Roman" w:hAnsi="Times New Roman" w:cs="Times New Roman"/>
          <w:sz w:val="24"/>
          <w:szCs w:val="24"/>
        </w:rPr>
      </w:pPr>
    </w:p>
    <w:p w:rsidR="00E4356E" w:rsidRPr="00637168" w:rsidRDefault="00E4356E" w:rsidP="002A5193">
      <w:pPr>
        <w:pStyle w:val="Heading1"/>
        <w:rPr>
          <w:sz w:val="32"/>
          <w:szCs w:val="32"/>
        </w:rPr>
      </w:pPr>
      <w:r w:rsidRPr="00637168">
        <w:rPr>
          <w:sz w:val="32"/>
          <w:szCs w:val="32"/>
        </w:rPr>
        <w:t>R4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534AC">
      <w:pPr>
        <w:tabs>
          <w:tab w:val="left" w:pos="720"/>
          <w:tab w:val="left" w:pos="1440"/>
        </w:tabs>
        <w:ind w:left="720" w:hanging="720"/>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R4</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Restoration Plan’s processes and procedures and determine if the plan specifies that the Reliability Coordinator is the primary point of contact for the neighboring Reliability Coordinators, and Transmission Operators or Balancing Authorities not immediately involved in restoration.</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361" w:firstLine="1"/>
        <w:rPr>
          <w:rFonts w:ascii="Times New Roman" w:hAnsi="Times New Roman" w:cs="Times New Roman"/>
          <w:color w:val="365F91"/>
          <w:sz w:val="24"/>
          <w:szCs w:val="24"/>
        </w:rPr>
      </w:pPr>
      <w:r w:rsidRPr="00C63A65">
        <w:rPr>
          <w:rFonts w:ascii="Times New Roman" w:hAnsi="Times New Roman" w:cs="Times New Roman"/>
          <w:color w:val="365F91"/>
          <w:sz w:val="24"/>
          <w:szCs w:val="24"/>
        </w:rPr>
        <w:t>If investigating an event:</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80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evidence to determine if the Reliability Coordinator was in fact the primary contact for disseminating information regarding restoration to neighboring Reliability Coordinators, Transmission Operators, or Balancing Authorities not immediately involved in restoration.</w:t>
      </w: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EA487A" w:rsidRDefault="00EA487A" w:rsidP="00C534AC">
      <w:pPr>
        <w:widowControl w:val="0"/>
        <w:tabs>
          <w:tab w:val="left" w:pos="720"/>
        </w:tabs>
        <w:spacing w:line="294" w:lineRule="exact"/>
        <w:ind w:left="720"/>
        <w:rPr>
          <w:rFonts w:ascii="Times New Roman" w:hAnsi="Times New Roman" w:cs="Times New Roman"/>
          <w:b/>
          <w:bCs/>
          <w:sz w:val="24"/>
          <w:szCs w:val="24"/>
        </w:rPr>
      </w:pPr>
    </w:p>
    <w:p w:rsidR="001A387B" w:rsidRDefault="001A387B" w:rsidP="00C534AC">
      <w:pPr>
        <w:widowControl w:val="0"/>
        <w:tabs>
          <w:tab w:val="left" w:pos="720"/>
        </w:tabs>
        <w:spacing w:line="294" w:lineRule="exact"/>
        <w:ind w:left="720"/>
        <w:rPr>
          <w:rFonts w:ascii="Times New Roman" w:hAnsi="Times New Roman" w:cs="Times New Roman"/>
          <w:b/>
          <w:bCs/>
          <w:sz w:val="24"/>
          <w:szCs w:val="24"/>
        </w:rPr>
      </w:pPr>
    </w:p>
    <w:p w:rsidR="00C81F62" w:rsidRDefault="00C95002" w:rsidP="002A5193">
      <w:pPr>
        <w:widowControl w:val="0"/>
        <w:tabs>
          <w:tab w:val="left" w:pos="0"/>
        </w:tabs>
        <w:spacing w:line="294" w:lineRule="exact"/>
        <w:rPr>
          <w:rFonts w:ascii="Times New Roman" w:hAnsi="Times New Roman" w:cs="Times New Roman"/>
          <w:sz w:val="24"/>
          <w:szCs w:val="24"/>
        </w:rPr>
      </w:pPr>
      <w:r w:rsidRPr="001744B6">
        <w:rPr>
          <w:rFonts w:ascii="Times New Roman" w:hAnsi="Times New Roman" w:cs="Times New Roman"/>
          <w:b/>
          <w:bCs/>
          <w:sz w:val="24"/>
          <w:szCs w:val="24"/>
        </w:rPr>
        <w:t xml:space="preserve">R5. </w:t>
      </w:r>
      <w:r w:rsidRPr="001744B6">
        <w:rPr>
          <w:rFonts w:ascii="Times New Roman" w:hAnsi="Times New Roman" w:cs="Times New Roman"/>
          <w:b/>
          <w:bCs/>
          <w:sz w:val="24"/>
          <w:szCs w:val="24"/>
        </w:rPr>
        <w:tab/>
      </w:r>
      <w:r w:rsidRPr="001744B6">
        <w:rPr>
          <w:rFonts w:ascii="Times New Roman" w:hAnsi="Times New Roman" w:cs="Times New Roman"/>
          <w:sz w:val="24"/>
          <w:szCs w:val="24"/>
        </w:rPr>
        <w:t>Reliability Coordinators shall approve, com</w:t>
      </w:r>
      <w:r w:rsidR="001744B6">
        <w:rPr>
          <w:rFonts w:ascii="Times New Roman" w:hAnsi="Times New Roman" w:cs="Times New Roman"/>
          <w:sz w:val="24"/>
          <w:szCs w:val="24"/>
        </w:rPr>
        <w:t>municate, and coordinate the re-</w:t>
      </w:r>
      <w:r w:rsidRPr="001744B6">
        <w:rPr>
          <w:rFonts w:ascii="Times New Roman" w:hAnsi="Times New Roman" w:cs="Times New Roman"/>
          <w:sz w:val="24"/>
          <w:szCs w:val="24"/>
        </w:rPr>
        <w:t>synchronizing</w:t>
      </w:r>
      <w:r w:rsidR="001744B6" w:rsidRPr="001744B6">
        <w:rPr>
          <w:rFonts w:ascii="Times New Roman" w:hAnsi="Times New Roman" w:cs="Times New Roman"/>
          <w:sz w:val="24"/>
          <w:szCs w:val="24"/>
        </w:rPr>
        <w:t xml:space="preserve"> </w:t>
      </w:r>
      <w:r w:rsidRPr="001744B6">
        <w:rPr>
          <w:rFonts w:ascii="Times New Roman" w:hAnsi="Times New Roman" w:cs="Times New Roman"/>
          <w:sz w:val="24"/>
          <w:szCs w:val="24"/>
        </w:rPr>
        <w:tab/>
        <w:t>of major system islands or synchronizing points so as not to cause a</w:t>
      </w:r>
      <w:r w:rsidR="001744B6" w:rsidRPr="001744B6">
        <w:rPr>
          <w:rFonts w:ascii="Times New Roman" w:hAnsi="Times New Roman" w:cs="Times New Roman"/>
          <w:sz w:val="24"/>
          <w:szCs w:val="24"/>
        </w:rPr>
        <w:t xml:space="preserve"> </w:t>
      </w:r>
      <w:r w:rsidRPr="001744B6">
        <w:rPr>
          <w:rFonts w:ascii="Times New Roman" w:hAnsi="Times New Roman" w:cs="Times New Roman"/>
          <w:sz w:val="24"/>
          <w:szCs w:val="24"/>
        </w:rPr>
        <w:tab/>
        <w:t>Burden on adjacent Transmission Operator, Balancing Authority, or Reliability</w:t>
      </w:r>
      <w:r w:rsidR="001744B6" w:rsidRPr="001744B6">
        <w:rPr>
          <w:rFonts w:ascii="Times New Roman" w:hAnsi="Times New Roman" w:cs="Times New Roman"/>
          <w:sz w:val="24"/>
          <w:szCs w:val="24"/>
        </w:rPr>
        <w:t xml:space="preserve"> </w:t>
      </w:r>
      <w:r w:rsidRPr="001744B6">
        <w:rPr>
          <w:rFonts w:ascii="Times New Roman" w:hAnsi="Times New Roman" w:cs="Times New Roman"/>
          <w:sz w:val="24"/>
          <w:szCs w:val="24"/>
        </w:rPr>
        <w:tab/>
        <w:t>Coordinator Areas.</w:t>
      </w:r>
    </w:p>
    <w:p w:rsidR="00C81F62" w:rsidRDefault="00C81F62" w:rsidP="002A5193">
      <w:pPr>
        <w:widowControl w:val="0"/>
        <w:tabs>
          <w:tab w:val="left" w:pos="0"/>
        </w:tabs>
        <w:spacing w:line="294" w:lineRule="exact"/>
        <w:rPr>
          <w:rFonts w:ascii="Times New Roman" w:hAnsi="Times New Roman" w:cs="Times New Roman"/>
          <w:b/>
          <w:bCs/>
          <w:color w:val="264D74"/>
          <w:sz w:val="24"/>
          <w:szCs w:val="24"/>
        </w:rPr>
      </w:pPr>
    </w:p>
    <w:p w:rsidR="00297FA6" w:rsidRPr="00C63A65" w:rsidRDefault="00297FA6" w:rsidP="002A5193">
      <w:pPr>
        <w:widowControl w:val="0"/>
        <w:tabs>
          <w:tab w:val="left" w:pos="0"/>
        </w:tabs>
        <w:spacing w:line="294" w:lineRule="exact"/>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2A5193">
      <w:pPr>
        <w:widowControl w:val="0"/>
        <w:tabs>
          <w:tab w:val="left" w:pos="0"/>
        </w:tabs>
        <w:spacing w:line="186" w:lineRule="exact"/>
        <w:rPr>
          <w:rFonts w:ascii="Times New Roman" w:hAnsi="Times New Roman" w:cs="Times New Roman"/>
          <w:sz w:val="24"/>
          <w:szCs w:val="24"/>
        </w:rPr>
      </w:pPr>
    </w:p>
    <w:p w:rsidR="00C534AC" w:rsidRPr="001744B6" w:rsidRDefault="00C534AC" w:rsidP="002A5193">
      <w:pPr>
        <w:widowControl w:val="0"/>
        <w:shd w:val="clear" w:color="auto" w:fill="D3DCE9"/>
        <w:tabs>
          <w:tab w:val="left" w:pos="0"/>
        </w:tabs>
        <w:spacing w:line="294" w:lineRule="exact"/>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2A5193">
      <w:pPr>
        <w:widowControl w:val="0"/>
        <w:shd w:val="clear" w:color="auto" w:fill="D3DCE9"/>
        <w:tabs>
          <w:tab w:val="left" w:pos="0"/>
        </w:tabs>
        <w:spacing w:line="294" w:lineRule="exact"/>
        <w:rPr>
          <w:rFonts w:ascii="Times New Roman" w:hAnsi="Times New Roman" w:cs="Times New Roman"/>
          <w:bCs/>
          <w:color w:val="264D74"/>
          <w:sz w:val="24"/>
          <w:szCs w:val="24"/>
        </w:rPr>
      </w:pPr>
    </w:p>
    <w:p w:rsidR="00C534AC" w:rsidRPr="001744B6" w:rsidRDefault="00C534AC" w:rsidP="00C534AC">
      <w:pPr>
        <w:tabs>
          <w:tab w:val="left" w:pos="720"/>
          <w:tab w:val="left" w:pos="1440"/>
        </w:tabs>
        <w:ind w:left="720" w:hanging="720"/>
        <w:rPr>
          <w:rFonts w:ascii="Times New Roman" w:hAnsi="Times New Roman" w:cs="Times New Roman"/>
          <w:sz w:val="24"/>
          <w:szCs w:val="24"/>
        </w:rPr>
      </w:pPr>
    </w:p>
    <w:p w:rsidR="00E4356E" w:rsidRPr="00637168" w:rsidRDefault="00E4356E" w:rsidP="002A5193">
      <w:pPr>
        <w:pStyle w:val="Heading1"/>
        <w:rPr>
          <w:sz w:val="32"/>
          <w:szCs w:val="32"/>
        </w:rPr>
      </w:pPr>
      <w:r w:rsidRPr="00637168">
        <w:rPr>
          <w:sz w:val="32"/>
          <w:szCs w:val="32"/>
        </w:rPr>
        <w:t>R5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1F56EF">
      <w:pPr>
        <w:pStyle w:val="Requirement"/>
        <w:rPr>
          <w:rFonts w:ascii="Times New Roman" w:hAnsi="Times New Roman" w:cs="Times New Roman"/>
          <w:b/>
          <w:i/>
          <w:iCs/>
          <w:color w:val="C00000"/>
        </w:rPr>
      </w:pPr>
    </w:p>
    <w:p w:rsidR="00C534AC" w:rsidRDefault="00BB1C03" w:rsidP="001F56EF">
      <w:pPr>
        <w:pStyle w:val="Requirement"/>
        <w:rPr>
          <w:rFonts w:ascii="Times New Roman" w:hAnsi="Times New Roman" w:cs="Times New Roman"/>
          <w:b/>
          <w:i/>
          <w:iCs/>
          <w:color w:val="C00000"/>
        </w:rPr>
      </w:pPr>
      <w:r w:rsidRPr="001744B6">
        <w:rPr>
          <w:rFonts w:ascii="Times New Roman" w:hAnsi="Times New Roman" w:cs="Times New Roman"/>
          <w:b/>
          <w:i/>
          <w:iCs/>
          <w:color w:val="C00000"/>
        </w:rPr>
        <w:t>This section must be completed by the Compliance Enforcement Authority</w:t>
      </w:r>
    </w:p>
    <w:p w:rsidR="00BB1C03" w:rsidRDefault="00BB1C03" w:rsidP="001F56EF">
      <w:pPr>
        <w:pStyle w:val="Requirement"/>
        <w:rPr>
          <w:rFonts w:ascii="Times New Roman" w:hAnsi="Times New Roman" w:cs="Times New Roman"/>
          <w:b/>
          <w:i/>
          <w:iCs/>
          <w:color w:val="C00000"/>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R5</w:t>
      </w:r>
    </w:p>
    <w:p w:rsidR="00EA487A" w:rsidRPr="00C63A65" w:rsidRDefault="00EA487A" w:rsidP="00EA487A">
      <w:pPr>
        <w:widowControl w:val="0"/>
        <w:tabs>
          <w:tab w:val="left" w:pos="900"/>
          <w:tab w:val="left" w:pos="6360"/>
        </w:tabs>
        <w:spacing w:line="294" w:lineRule="exact"/>
        <w:rPr>
          <w:rFonts w:ascii="Times New Roman" w:hAnsi="Times New Roman" w:cs="Times New Roman"/>
          <w:b/>
          <w:bCs/>
          <w:color w:val="365F91"/>
          <w:sz w:val="24"/>
          <w:szCs w:val="24"/>
        </w:rPr>
      </w:pPr>
    </w:p>
    <w:p w:rsidR="00EA487A" w:rsidRPr="00C63A65" w:rsidRDefault="00EA487A" w:rsidP="00EA487A">
      <w:pPr>
        <w:ind w:left="36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Restoration Plan and determine:</w:t>
      </w:r>
    </w:p>
    <w:p w:rsidR="00EA487A" w:rsidRPr="00C63A65" w:rsidRDefault="00EA487A" w:rsidP="00EA487A">
      <w:pPr>
        <w:ind w:left="360"/>
        <w:rPr>
          <w:rFonts w:ascii="Times New Roman" w:hAnsi="Times New Roman" w:cs="Times New Roman"/>
          <w:color w:val="365F91"/>
          <w:sz w:val="24"/>
          <w:szCs w:val="24"/>
        </w:rPr>
      </w:pPr>
    </w:p>
    <w:p w:rsidR="00EA487A" w:rsidRPr="00C63A65" w:rsidRDefault="00EA487A" w:rsidP="00EA487A">
      <w:pPr>
        <w:ind w:left="108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______If it includes a list of synchronizing points</w:t>
      </w:r>
    </w:p>
    <w:p w:rsidR="00EA487A" w:rsidRPr="00C63A65" w:rsidRDefault="00EA487A" w:rsidP="00EA487A">
      <w:pPr>
        <w:ind w:left="108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______If the plan specifies that the Reliability Coordinator shall approve, communicate, and coordinate the resynchronization of major system islands or synchronizing points.</w:t>
      </w:r>
    </w:p>
    <w:p w:rsidR="00EA487A" w:rsidRPr="00C63A65" w:rsidRDefault="00EA487A" w:rsidP="00EA487A">
      <w:pPr>
        <w:ind w:left="360"/>
        <w:rPr>
          <w:rFonts w:ascii="Times New Roman" w:hAnsi="Times New Roman" w:cs="Times New Roman"/>
          <w:color w:val="365F91"/>
          <w:sz w:val="24"/>
          <w:szCs w:val="24"/>
        </w:rPr>
      </w:pPr>
    </w:p>
    <w:p w:rsidR="00EA487A" w:rsidRPr="00C63A65" w:rsidRDefault="00EA487A" w:rsidP="00EA487A">
      <w:pPr>
        <w:widowControl w:val="0"/>
        <w:tabs>
          <w:tab w:val="left" w:pos="900"/>
          <w:tab w:val="left" w:pos="6360"/>
        </w:tabs>
        <w:spacing w:line="294" w:lineRule="exact"/>
        <w:ind w:left="1710" w:hanging="1350"/>
        <w:rPr>
          <w:rFonts w:ascii="Times New Roman" w:hAnsi="Times New Roman" w:cs="Times New Roman"/>
          <w:b/>
          <w:bCs/>
          <w:color w:val="365F91"/>
          <w:sz w:val="24"/>
          <w:szCs w:val="24"/>
        </w:rPr>
      </w:pPr>
      <w:r w:rsidRPr="00C63A65">
        <w:rPr>
          <w:rFonts w:ascii="Times New Roman" w:hAnsi="Times New Roman" w:cs="Times New Roman"/>
          <w:color w:val="365F91"/>
          <w:sz w:val="24"/>
          <w:szCs w:val="24"/>
        </w:rPr>
        <w:t>______If investigating a restoration event, review the evidence and determine if the Reliability Coordinator followed the processes and procedures to coordinate, communicate, and approve the resynchronization of major islands.</w:t>
      </w: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1F56EF">
      <w:pPr>
        <w:pStyle w:val="Requirement"/>
      </w:pPr>
    </w:p>
    <w:p w:rsidR="00A86215" w:rsidRPr="00E47F89" w:rsidRDefault="002912E3" w:rsidP="001F56EF">
      <w:pPr>
        <w:pStyle w:val="Requirement"/>
        <w:rPr>
          <w:rFonts w:ascii="Times New Roman" w:hAnsi="Times New Roman" w:cs="Times New Roman"/>
        </w:rPr>
      </w:pPr>
      <w:r w:rsidRPr="001744B6">
        <w:rPr>
          <w:b/>
        </w:rPr>
        <w:t>R6.</w:t>
      </w:r>
      <w:r w:rsidRPr="001744B6">
        <w:tab/>
      </w:r>
      <w:r w:rsidRPr="00E47F89">
        <w:rPr>
          <w:rFonts w:ascii="Times New Roman" w:hAnsi="Times New Roman" w:cs="Times New Roman"/>
        </w:rPr>
        <w:t>The Reliability Coordinator shall take actions to restore normal operations once an operating emergency has been mitigated in accordance with its restoration plan.</w:t>
      </w:r>
    </w:p>
    <w:p w:rsidR="001F56EF" w:rsidRPr="00C63A65" w:rsidRDefault="001F56EF" w:rsidP="001F56EF">
      <w:pPr>
        <w:pStyle w:val="Requirement"/>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E544D2" w:rsidRPr="001744B6" w:rsidRDefault="00E544D2" w:rsidP="001F56EF">
      <w:pPr>
        <w:widowControl w:val="0"/>
        <w:tabs>
          <w:tab w:val="left" w:pos="720"/>
        </w:tabs>
        <w:spacing w:line="186" w:lineRule="exact"/>
        <w:ind w:left="720"/>
        <w:rPr>
          <w:rFonts w:ascii="Times New Roman" w:hAnsi="Times New Roman" w:cs="Times New Roman"/>
          <w:sz w:val="24"/>
          <w:szCs w:val="24"/>
        </w:rPr>
      </w:pPr>
    </w:p>
    <w:p w:rsidR="00E544D2" w:rsidRPr="001744B6" w:rsidRDefault="00E544D2" w:rsidP="00E544D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E544D2" w:rsidRPr="001744B6" w:rsidRDefault="00E544D2" w:rsidP="00E544D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544D2" w:rsidRPr="001744B6" w:rsidRDefault="00E544D2" w:rsidP="001F56EF">
      <w:pPr>
        <w:pStyle w:val="Requirement"/>
      </w:pPr>
    </w:p>
    <w:p w:rsidR="00E4356E" w:rsidRPr="00637168" w:rsidRDefault="00E4356E" w:rsidP="002A5193">
      <w:pPr>
        <w:pStyle w:val="Heading1"/>
        <w:rPr>
          <w:sz w:val="32"/>
          <w:szCs w:val="32"/>
        </w:rPr>
      </w:pPr>
      <w:r w:rsidRPr="00637168">
        <w:rPr>
          <w:sz w:val="32"/>
          <w:szCs w:val="32"/>
        </w:rPr>
        <w:t>R6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875BCA" w:rsidRDefault="00875BCA">
      <w:pPr>
        <w:widowControl w:val="0"/>
        <w:spacing w:line="240" w:lineRule="exact"/>
        <w:rPr>
          <w:rFonts w:ascii="Times New Roman" w:hAnsi="Times New Roman" w:cs="Times New Roman"/>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R6</w:t>
      </w:r>
    </w:p>
    <w:p w:rsidR="00EA487A" w:rsidRPr="001744B6" w:rsidRDefault="00EA487A" w:rsidP="00EA487A">
      <w:pPr>
        <w:widowControl w:val="0"/>
        <w:spacing w:line="106" w:lineRule="exact"/>
        <w:rPr>
          <w:rFonts w:ascii="Times New Roman" w:hAnsi="Times New Roman" w:cs="Times New Roman"/>
          <w:sz w:val="24"/>
          <w:szCs w:val="24"/>
        </w:rPr>
      </w:pPr>
    </w:p>
    <w:p w:rsidR="00EA487A" w:rsidRPr="001744B6" w:rsidRDefault="00EA487A" w:rsidP="00EA487A">
      <w:pPr>
        <w:widowControl w:val="0"/>
        <w:spacing w:line="106" w:lineRule="exact"/>
        <w:rPr>
          <w:rFonts w:ascii="Times New Roman" w:hAnsi="Times New Roman" w:cs="Times New Roman"/>
          <w:sz w:val="24"/>
          <w:szCs w:val="24"/>
        </w:rPr>
      </w:pPr>
    </w:p>
    <w:p w:rsidR="00EA487A" w:rsidRPr="00C63A65" w:rsidRDefault="00EA487A" w:rsidP="00EA487A">
      <w:pPr>
        <w:widowControl w:val="0"/>
        <w:tabs>
          <w:tab w:val="left" w:pos="1170"/>
          <w:tab w:val="left" w:pos="1620"/>
        </w:tabs>
        <w:spacing w:line="284" w:lineRule="exact"/>
        <w:ind w:left="1080" w:hanging="720"/>
        <w:rPr>
          <w:rFonts w:ascii="Times New Roman" w:hAnsi="Times New Roman" w:cs="Times New Roman"/>
          <w:color w:val="365F91"/>
          <w:sz w:val="24"/>
          <w:szCs w:val="24"/>
        </w:rPr>
      </w:pPr>
      <w:r w:rsidRPr="00C63A65">
        <w:rPr>
          <w:rFonts w:ascii="Times New Roman" w:hAnsi="Times New Roman" w:cs="Times New Roman"/>
          <w:b/>
          <w:color w:val="365F91"/>
          <w:sz w:val="24"/>
          <w:szCs w:val="24"/>
        </w:rPr>
        <w:t>_</w:t>
      </w:r>
      <w:r w:rsidRPr="00C63A65">
        <w:rPr>
          <w:rFonts w:ascii="Times New Roman" w:hAnsi="Times New Roman" w:cs="Times New Roman"/>
          <w:color w:val="365F91"/>
          <w:sz w:val="24"/>
          <w:szCs w:val="24"/>
        </w:rPr>
        <w:t>____</w:t>
      </w:r>
      <w:r w:rsidRPr="00C63A65">
        <w:rPr>
          <w:rFonts w:ascii="Times New Roman" w:hAnsi="Times New Roman" w:cs="Times New Roman"/>
          <w:b/>
          <w:color w:val="365F91"/>
          <w:sz w:val="24"/>
          <w:szCs w:val="24"/>
        </w:rPr>
        <w:t xml:space="preserve"> </w:t>
      </w:r>
      <w:r w:rsidRPr="00C63A65">
        <w:rPr>
          <w:rFonts w:ascii="Times New Roman" w:hAnsi="Times New Roman" w:cs="Times New Roman"/>
          <w:color w:val="365F91"/>
          <w:sz w:val="24"/>
          <w:szCs w:val="24"/>
        </w:rPr>
        <w:t>Review the Reliability Coordinator Area Restoration Plan and identify the planned method for:</w:t>
      </w: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C63A65">
        <w:rPr>
          <w:rFonts w:ascii="Times New Roman" w:hAnsi="Times New Roman" w:cs="Times New Roman"/>
          <w:bCs/>
          <w:color w:val="365F91"/>
          <w:sz w:val="24"/>
          <w:szCs w:val="24"/>
        </w:rPr>
        <w:t>___</w:t>
      </w:r>
      <w:r w:rsidRPr="00C63A65">
        <w:rPr>
          <w:rFonts w:ascii="Times New Roman" w:hAnsi="Times New Roman" w:cs="Times New Roman"/>
          <w:b/>
          <w:bCs/>
          <w:color w:val="365F91"/>
          <w:sz w:val="24"/>
          <w:szCs w:val="24"/>
        </w:rPr>
        <w:tab/>
      </w:r>
      <w:r w:rsidRPr="00C63A65">
        <w:rPr>
          <w:rFonts w:ascii="Times New Roman" w:hAnsi="Times New Roman" w:cs="Times New Roman"/>
          <w:color w:val="365F91"/>
          <w:sz w:val="24"/>
          <w:szCs w:val="24"/>
        </w:rPr>
        <w:t>Determining that an operating emergency has been mitigated, and</w:t>
      </w:r>
    </w:p>
    <w:p w:rsidR="00C63A65" w:rsidRPr="00C63A65" w:rsidRDefault="00C63A65"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C63A65">
        <w:rPr>
          <w:rFonts w:ascii="Times New Roman" w:hAnsi="Times New Roman" w:cs="Times New Roman"/>
          <w:bCs/>
          <w:color w:val="365F91"/>
          <w:sz w:val="24"/>
          <w:szCs w:val="24"/>
        </w:rPr>
        <w:t>___</w:t>
      </w:r>
      <w:r w:rsidRPr="00C63A65">
        <w:rPr>
          <w:rFonts w:ascii="Times New Roman" w:hAnsi="Times New Roman" w:cs="Times New Roman"/>
          <w:b/>
          <w:bCs/>
          <w:color w:val="365F91"/>
          <w:sz w:val="24"/>
          <w:szCs w:val="24"/>
        </w:rPr>
        <w:tab/>
      </w:r>
      <w:r w:rsidRPr="00C63A65">
        <w:rPr>
          <w:rFonts w:ascii="Times New Roman" w:hAnsi="Times New Roman" w:cs="Times New Roman"/>
          <w:color w:val="365F91"/>
          <w:sz w:val="24"/>
          <w:szCs w:val="24"/>
        </w:rPr>
        <w:t>Determining that the system is ready for return to normal operations.</w:t>
      </w:r>
    </w:p>
    <w:p w:rsidR="00EA487A" w:rsidRPr="00C63A65" w:rsidRDefault="00EA487A" w:rsidP="00EA487A">
      <w:pPr>
        <w:widowControl w:val="0"/>
        <w:tabs>
          <w:tab w:val="left" w:pos="1170"/>
          <w:tab w:val="left" w:pos="1800"/>
        </w:tabs>
        <w:spacing w:line="431"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630"/>
          <w:tab w:val="left" w:pos="990"/>
        </w:tabs>
        <w:spacing w:line="284" w:lineRule="exact"/>
        <w:ind w:left="810" w:hanging="81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bCs/>
          <w:color w:val="365F91"/>
          <w:sz w:val="24"/>
          <w:szCs w:val="24"/>
        </w:rPr>
        <w:t>___</w:t>
      </w:r>
      <w:r w:rsidRPr="00C63A65">
        <w:rPr>
          <w:rFonts w:ascii="Times New Roman" w:hAnsi="Times New Roman" w:cs="Times New Roman"/>
          <w:color w:val="365F91"/>
          <w:sz w:val="24"/>
          <w:szCs w:val="24"/>
        </w:rPr>
        <w:t>Review the Reliability Coordinator Area Restoration Plan and determine the processes and procedures for restoring normal operations after an operating emergency has been mitigated.</w:t>
      </w:r>
    </w:p>
    <w:p w:rsidR="00EA487A" w:rsidRPr="00C63A65" w:rsidRDefault="00EA487A" w:rsidP="00EA487A">
      <w:pPr>
        <w:widowControl w:val="0"/>
        <w:tabs>
          <w:tab w:val="left" w:pos="1170"/>
          <w:tab w:val="left" w:pos="1800"/>
        </w:tabs>
        <w:spacing w:line="385"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s>
        <w:spacing w:line="240" w:lineRule="exact"/>
        <w:ind w:left="630" w:hanging="630"/>
        <w:rPr>
          <w:rFonts w:ascii="Times New Roman" w:hAnsi="Times New Roman" w:cs="Times New Roman"/>
          <w:color w:val="365F91"/>
          <w:sz w:val="24"/>
          <w:szCs w:val="24"/>
        </w:rPr>
      </w:pPr>
      <w:r w:rsidRPr="00C63A65">
        <w:rPr>
          <w:rFonts w:ascii="Times New Roman" w:hAnsi="Times New Roman" w:cs="Times New Roman"/>
          <w:color w:val="365F91"/>
          <w:sz w:val="24"/>
          <w:szCs w:val="24"/>
        </w:rPr>
        <w:t xml:space="preserve">         </w:t>
      </w:r>
      <w:r w:rsidRPr="00C63A65">
        <w:rPr>
          <w:rFonts w:ascii="Times New Roman" w:hAnsi="Times New Roman" w:cs="Times New Roman"/>
          <w:b/>
          <w:color w:val="365F91"/>
          <w:sz w:val="24"/>
          <w:szCs w:val="24"/>
        </w:rPr>
        <w:t>_</w:t>
      </w:r>
      <w:r w:rsidRPr="00C63A65">
        <w:rPr>
          <w:rFonts w:ascii="Times New Roman" w:hAnsi="Times New Roman" w:cs="Times New Roman"/>
          <w:bCs/>
          <w:color w:val="365F91"/>
          <w:sz w:val="24"/>
          <w:szCs w:val="24"/>
        </w:rPr>
        <w:t>___</w:t>
      </w:r>
      <w:r w:rsidRPr="00C63A65">
        <w:rPr>
          <w:rFonts w:ascii="Times New Roman" w:hAnsi="Times New Roman" w:cs="Times New Roman"/>
          <w:color w:val="365F91"/>
          <w:sz w:val="24"/>
          <w:szCs w:val="24"/>
        </w:rPr>
        <w:t>If investigating an event, review evidence to determine how the Reliability Coordinator:</w:t>
      </w:r>
    </w:p>
    <w:p w:rsidR="00EA487A" w:rsidRPr="00C63A65" w:rsidRDefault="00EA487A" w:rsidP="00EA487A">
      <w:pPr>
        <w:widowControl w:val="0"/>
        <w:tabs>
          <w:tab w:val="left" w:pos="1170"/>
        </w:tabs>
        <w:spacing w:line="240" w:lineRule="exact"/>
        <w:ind w:left="630" w:hanging="63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47774A">
        <w:rPr>
          <w:rFonts w:ascii="Times New Roman" w:hAnsi="Times New Roman" w:cs="Times New Roman"/>
          <w:bCs/>
          <w:color w:val="365F91"/>
          <w:sz w:val="24"/>
          <w:szCs w:val="24"/>
          <w:u w:val="single"/>
        </w:rPr>
        <w:t>__</w:t>
      </w:r>
      <w:r w:rsidRPr="00C63A65">
        <w:rPr>
          <w:rFonts w:ascii="Times New Roman" w:hAnsi="Times New Roman" w:cs="Times New Roman"/>
          <w:bCs/>
          <w:color w:val="365F91"/>
          <w:sz w:val="24"/>
          <w:szCs w:val="24"/>
        </w:rPr>
        <w:t>_</w:t>
      </w:r>
      <w:r w:rsidRPr="00C63A65">
        <w:rPr>
          <w:rFonts w:ascii="Times New Roman" w:hAnsi="Times New Roman" w:cs="Times New Roman"/>
          <w:bCs/>
          <w:color w:val="365F91"/>
          <w:sz w:val="24"/>
          <w:szCs w:val="24"/>
        </w:rPr>
        <w:tab/>
      </w:r>
      <w:r w:rsidRPr="00C63A65">
        <w:rPr>
          <w:rFonts w:ascii="Times New Roman" w:hAnsi="Times New Roman" w:cs="Times New Roman"/>
          <w:color w:val="365F91"/>
          <w:sz w:val="24"/>
          <w:szCs w:val="24"/>
        </w:rPr>
        <w:t>Determined the operating emergency had been mitigated</w:t>
      </w: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47774A">
        <w:rPr>
          <w:rFonts w:ascii="Times New Roman" w:hAnsi="Times New Roman" w:cs="Times New Roman"/>
          <w:bCs/>
          <w:color w:val="365F91"/>
          <w:sz w:val="24"/>
          <w:szCs w:val="24"/>
          <w:u w:val="single"/>
        </w:rPr>
        <w:t>__</w:t>
      </w:r>
      <w:r w:rsidRPr="00C63A65">
        <w:rPr>
          <w:rFonts w:ascii="Times New Roman" w:hAnsi="Times New Roman" w:cs="Times New Roman"/>
          <w:bCs/>
          <w:color w:val="365F91"/>
          <w:sz w:val="24"/>
          <w:szCs w:val="24"/>
        </w:rPr>
        <w:t>_</w:t>
      </w:r>
      <w:r w:rsidRPr="00C63A65">
        <w:rPr>
          <w:rFonts w:ascii="Times New Roman" w:hAnsi="Times New Roman" w:cs="Times New Roman"/>
          <w:bCs/>
          <w:color w:val="365F91"/>
          <w:sz w:val="24"/>
          <w:szCs w:val="24"/>
        </w:rPr>
        <w:tab/>
      </w:r>
      <w:r w:rsidRPr="00C63A65">
        <w:rPr>
          <w:rFonts w:ascii="Times New Roman" w:hAnsi="Times New Roman" w:cs="Times New Roman"/>
          <w:color w:val="365F91"/>
          <w:sz w:val="24"/>
          <w:szCs w:val="24"/>
        </w:rPr>
        <w:t>Restored normal operations, and by what steps it did so</w:t>
      </w: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84" w:lineRule="exact"/>
        <w:ind w:left="1800" w:hanging="1800"/>
        <w:rPr>
          <w:rFonts w:ascii="Times New Roman" w:hAnsi="Times New Roman" w:cs="Times New Roman"/>
          <w:bCs/>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297FA6" w:rsidRDefault="00EA487A">
      <w:pPr>
        <w:widowControl w:val="0"/>
        <w:spacing w:line="240" w:lineRule="exact"/>
        <w:rPr>
          <w:rFonts w:ascii="Times New Roman" w:hAnsi="Times New Roman" w:cs="Times New Roman"/>
          <w:sz w:val="24"/>
          <w:szCs w:val="24"/>
        </w:rPr>
      </w:pPr>
      <w:r w:rsidRPr="001744B6">
        <w:rPr>
          <w:rFonts w:ascii="Times New Roman" w:hAnsi="Times New Roman" w:cs="Times New Roman"/>
          <w:b/>
          <w:bCs/>
          <w:color w:val="264D74"/>
          <w:sz w:val="24"/>
          <w:szCs w:val="24"/>
        </w:rPr>
        <w:br w:type="page"/>
      </w:r>
    </w:p>
    <w:p w:rsidR="00EA487A" w:rsidRPr="00637168" w:rsidRDefault="00EA487A" w:rsidP="00EA487A">
      <w:pPr>
        <w:pStyle w:val="Heading1"/>
        <w:rPr>
          <w:sz w:val="48"/>
          <w:szCs w:val="48"/>
        </w:rPr>
      </w:pPr>
      <w:r w:rsidRPr="00637168">
        <w:rPr>
          <w:sz w:val="48"/>
          <w:szCs w:val="48"/>
        </w:rPr>
        <w:t>Supplemental Information</w:t>
      </w:r>
    </w:p>
    <w:p w:rsidR="00EA487A" w:rsidRDefault="00EA487A" w:rsidP="00EA487A">
      <w:pPr>
        <w:widowControl w:val="0"/>
        <w:tabs>
          <w:tab w:val="left" w:pos="60"/>
        </w:tabs>
        <w:spacing w:line="320" w:lineRule="exact"/>
        <w:rPr>
          <w:rFonts w:ascii="Times New Roman" w:hAnsi="Times New Roman" w:cs="Times New Roman"/>
          <w:sz w:val="24"/>
          <w:szCs w:val="24"/>
        </w:rPr>
      </w:pPr>
    </w:p>
    <w:p w:rsidR="004C71B2" w:rsidRPr="004C71B2" w:rsidRDefault="004C71B2" w:rsidP="004C71B2">
      <w:pPr>
        <w:spacing w:line="284" w:lineRule="atLeast"/>
        <w:rPr>
          <w:rFonts w:ascii="Times New Roman" w:hAnsi="Times New Roman" w:cs="Times New Roman"/>
          <w:sz w:val="24"/>
          <w:szCs w:val="24"/>
        </w:rPr>
      </w:pPr>
      <w:r w:rsidRPr="004C71B2">
        <w:rPr>
          <w:rStyle w:val="Strong"/>
          <w:rFonts w:ascii="Times New Roman" w:hAnsi="Times New Roman" w:cs="Times New Roman"/>
          <w:sz w:val="24"/>
          <w:szCs w:val="24"/>
        </w:rPr>
        <w:t xml:space="preserve">Other </w:t>
      </w:r>
      <w:r w:rsidRPr="004C71B2">
        <w:rPr>
          <w:rStyle w:val="Strong"/>
          <w:rFonts w:ascii="Times New Roman" w:hAnsi="Times New Roman" w:cs="Times New Roman"/>
          <w:sz w:val="24"/>
          <w:szCs w:val="24"/>
        </w:rPr>
        <w:noBreakHyphen/>
      </w:r>
      <w:r w:rsidRPr="004C71B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4C71B2">
        <w:rPr>
          <w:rStyle w:val="Strong"/>
          <w:rFonts w:ascii="Times New Roman" w:hAnsi="Times New Roman" w:cs="Times New Roman"/>
          <w:b w:val="0"/>
          <w:sz w:val="24"/>
          <w:szCs w:val="24"/>
        </w:rPr>
        <w:t xml:space="preserve">, </w:t>
      </w:r>
      <w:r w:rsidRPr="004C71B2">
        <w:rPr>
          <w:rStyle w:val="Strong"/>
          <w:rFonts w:ascii="Times New Roman" w:hAnsi="Times New Roman" w:cs="Times New Roman"/>
          <w:sz w:val="24"/>
          <w:szCs w:val="24"/>
          <w:u w:val="single"/>
        </w:rPr>
        <w:t>as necessary</w:t>
      </w:r>
      <w:r w:rsidRPr="004C71B2">
        <w:rPr>
          <w:rStyle w:val="Strong"/>
          <w:rFonts w:ascii="Times New Roman" w:hAnsi="Times New Roman" w:cs="Times New Roman"/>
          <w:b w:val="0"/>
          <w:sz w:val="24"/>
          <w:szCs w:val="24"/>
        </w:rPr>
        <w:t xml:space="preserve"> that</w:t>
      </w:r>
      <w:r w:rsidRPr="004C71B2">
        <w:rPr>
          <w:rFonts w:ascii="Times New Roman" w:hAnsi="Times New Roman" w:cs="Times New Roman"/>
          <w:b/>
          <w:sz w:val="24"/>
          <w:szCs w:val="24"/>
        </w:rPr>
        <w:t xml:space="preserve"> </w:t>
      </w:r>
      <w:r w:rsidRPr="004C71B2">
        <w:rPr>
          <w:rFonts w:ascii="Times New Roman" w:hAnsi="Times New Roman" w:cs="Times New Roman"/>
          <w:sz w:val="24"/>
          <w:szCs w:val="24"/>
        </w:rPr>
        <w:t>demonstrates compliance with this Reliability Standard.</w:t>
      </w:r>
    </w:p>
    <w:p w:rsidR="00EA487A" w:rsidRPr="008374A0" w:rsidRDefault="00EA487A" w:rsidP="00EA487A">
      <w:pPr>
        <w:widowControl w:val="0"/>
        <w:spacing w:line="294" w:lineRule="exact"/>
        <w:rPr>
          <w:rFonts w:ascii="Times New Roman" w:hAnsi="Times New Roman" w:cs="Times New Roman"/>
          <w:sz w:val="24"/>
          <w:szCs w:val="24"/>
        </w:rPr>
      </w:pPr>
    </w:p>
    <w:p w:rsidR="00EA487A" w:rsidRPr="00C63A65" w:rsidRDefault="00EA487A" w:rsidP="00EA487A">
      <w:pPr>
        <w:widowControl w:val="0"/>
        <w:tabs>
          <w:tab w:val="left" w:pos="60"/>
        </w:tabs>
        <w:spacing w:line="294" w:lineRule="exact"/>
        <w:rPr>
          <w:rFonts w:ascii="Times New Roman" w:hAnsi="Times New Roman" w:cs="Times New Roman"/>
          <w:b/>
          <w:bCs/>
          <w:i/>
          <w:iCs/>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C63A65">
        <w:rPr>
          <w:rFonts w:ascii="Times New Roman" w:hAnsi="Times New Roman" w:cs="Times New Roman"/>
          <w:b/>
          <w:bCs/>
          <w:sz w:val="24"/>
          <w:szCs w:val="24"/>
        </w:rPr>
        <w:t>Entity</w:t>
      </w:r>
      <w:r w:rsidRPr="00C63A65">
        <w:rPr>
          <w:rFonts w:ascii="Times New Roman" w:hAnsi="Times New Roman" w:cs="Times New Roman"/>
          <w:sz w:val="24"/>
          <w:szCs w:val="24"/>
        </w:rPr>
        <w:t xml:space="preserve"> </w:t>
      </w:r>
      <w:r w:rsidRPr="00C63A65">
        <w:rPr>
          <w:rFonts w:ascii="Times New Roman" w:hAnsi="Times New Roman" w:cs="Times New Roman"/>
          <w:b/>
          <w:bCs/>
          <w:sz w:val="24"/>
          <w:szCs w:val="24"/>
        </w:rPr>
        <w:t xml:space="preserve">Response: </w:t>
      </w:r>
      <w:r w:rsidRPr="00C63A65">
        <w:rPr>
          <w:rFonts w:ascii="Times New Roman" w:hAnsi="Times New Roman" w:cs="Times New Roman"/>
          <w:b/>
          <w:bCs/>
          <w:i/>
          <w:iCs/>
          <w:sz w:val="24"/>
          <w:szCs w:val="24"/>
        </w:rPr>
        <w:t>(Registered Entity Response)</w:t>
      </w:r>
    </w:p>
    <w:p w:rsidR="00EA487A" w:rsidRPr="008374A0" w:rsidRDefault="00EA487A" w:rsidP="00EA487A">
      <w:pPr>
        <w:widowControl w:val="0"/>
        <w:spacing w:line="186" w:lineRule="exact"/>
        <w:rPr>
          <w:rFonts w:ascii="Times New Roman" w:hAnsi="Times New Roman" w:cs="Times New Roman"/>
          <w:sz w:val="24"/>
          <w:szCs w:val="24"/>
        </w:rPr>
      </w:pPr>
    </w:p>
    <w:p w:rsidR="00EA487A" w:rsidRPr="008374A0"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A487A"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8374A0" w:rsidRDefault="00EA487A" w:rsidP="00EA487A">
      <w:pPr>
        <w:widowControl w:val="0"/>
        <w:spacing w:line="40" w:lineRule="exact"/>
        <w:rPr>
          <w:rFonts w:ascii="Times New Roman" w:hAnsi="Times New Roman" w:cs="Times New Roman"/>
          <w:sz w:val="24"/>
          <w:szCs w:val="24"/>
        </w:rPr>
      </w:pPr>
    </w:p>
    <w:p w:rsidR="00EA487A" w:rsidRPr="008374A0" w:rsidRDefault="00EA487A" w:rsidP="00EA487A">
      <w:pPr>
        <w:widowControl w:val="0"/>
        <w:spacing w:line="40" w:lineRule="exact"/>
        <w:rPr>
          <w:rFonts w:ascii="Times New Roman" w:hAnsi="Times New Roman" w:cs="Times New Roman"/>
          <w:sz w:val="24"/>
          <w:szCs w:val="24"/>
        </w:rPr>
      </w:pPr>
    </w:p>
    <w:p w:rsidR="00EA487A"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Pr="007366E1" w:rsidRDefault="00EA487A" w:rsidP="00EA487A">
      <w:pPr>
        <w:widowControl w:val="0"/>
        <w:tabs>
          <w:tab w:val="left" w:pos="900"/>
          <w:tab w:val="left" w:pos="6360"/>
        </w:tabs>
        <w:spacing w:line="294" w:lineRule="exact"/>
        <w:rPr>
          <w:rFonts w:ascii="Tahoma" w:hAnsi="Tahoma" w:cs="Tahoma"/>
          <w:bCs/>
          <w:color w:val="264D74"/>
          <w:sz w:val="40"/>
          <w:szCs w:val="40"/>
        </w:rPr>
      </w:pPr>
    </w:p>
    <w:p w:rsidR="00EA487A"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Default="00EA487A" w:rsidP="00EA487A">
      <w:pPr>
        <w:pStyle w:val="Heading1"/>
        <w:rPr>
          <w:sz w:val="20"/>
          <w:szCs w:val="20"/>
        </w:rPr>
      </w:pPr>
      <w:r w:rsidRPr="00637168">
        <w:rPr>
          <w:sz w:val="48"/>
          <w:szCs w:val="48"/>
        </w:rPr>
        <w:t>Compliance Findings Summary</w:t>
      </w:r>
      <w:r>
        <w:t xml:space="preserve"> </w:t>
      </w:r>
      <w:r w:rsidRPr="001F77C7">
        <w:rPr>
          <w:sz w:val="20"/>
          <w:szCs w:val="20"/>
        </w:rPr>
        <w:t>(to be filled out by auditor)</w:t>
      </w:r>
    </w:p>
    <w:p w:rsidR="004C71B2" w:rsidRPr="004C71B2" w:rsidRDefault="004C71B2" w:rsidP="004C71B2"/>
    <w:tbl>
      <w:tblPr>
        <w:tblW w:w="0" w:type="auto"/>
        <w:tblLook w:val="00A0" w:firstRow="1" w:lastRow="0" w:firstColumn="1" w:lastColumn="0" w:noHBand="0" w:noVBand="0"/>
      </w:tblPr>
      <w:tblGrid>
        <w:gridCol w:w="692"/>
        <w:gridCol w:w="458"/>
        <w:gridCol w:w="572"/>
        <w:gridCol w:w="737"/>
        <w:gridCol w:w="563"/>
        <w:gridCol w:w="7994"/>
      </w:tblGrid>
      <w:tr w:rsidR="00E4356E" w:rsidRPr="008374A0" w:rsidTr="00E4356E">
        <w:tc>
          <w:tcPr>
            <w:tcW w:w="692" w:type="dxa"/>
            <w:tcBorders>
              <w:top w:val="single" w:sz="4" w:space="0" w:color="548DD4"/>
              <w:bottom w:val="single" w:sz="4" w:space="0" w:color="548DD4"/>
            </w:tcBorders>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A487A" w:rsidRPr="008374A0"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297FA6" w:rsidRPr="001744B6" w:rsidRDefault="00297FA6">
      <w:pPr>
        <w:widowControl w:val="0"/>
        <w:spacing w:line="240" w:lineRule="exact"/>
        <w:rPr>
          <w:rFonts w:ascii="Times New Roman" w:hAnsi="Times New Roman" w:cs="Times New Roman"/>
          <w:sz w:val="24"/>
          <w:szCs w:val="24"/>
        </w:rPr>
      </w:pPr>
    </w:p>
    <w:p w:rsidR="00297FA6" w:rsidRPr="001744B6" w:rsidRDefault="00875BCA" w:rsidP="00297FA6">
      <w:pPr>
        <w:widowControl w:val="0"/>
        <w:spacing w:line="294" w:lineRule="exact"/>
        <w:rPr>
          <w:rFonts w:ascii="Times New Roman" w:hAnsi="Times New Roman" w:cs="Times New Roman"/>
          <w:sz w:val="24"/>
          <w:szCs w:val="24"/>
        </w:rPr>
      </w:pPr>
      <w:r w:rsidRPr="001744B6">
        <w:rPr>
          <w:rFonts w:ascii="Times New Roman" w:hAnsi="Times New Roman" w:cs="Times New Roman"/>
          <w:b/>
          <w:bCs/>
          <w:color w:val="003366"/>
          <w:sz w:val="24"/>
          <w:szCs w:val="24"/>
        </w:rPr>
        <w:br w:type="page"/>
      </w:r>
    </w:p>
    <w:p w:rsidR="00584839" w:rsidRPr="001744B6" w:rsidRDefault="00584839">
      <w:pPr>
        <w:widowControl w:val="0"/>
        <w:spacing w:line="40" w:lineRule="exact"/>
        <w:rPr>
          <w:rFonts w:ascii="Times New Roman" w:hAnsi="Times New Roman" w:cs="Times New Roman"/>
          <w:sz w:val="24"/>
          <w:szCs w:val="24"/>
        </w:rPr>
      </w:pPr>
    </w:p>
    <w:p w:rsidR="00D35BD3" w:rsidRPr="00D35BD3" w:rsidRDefault="00D35BD3" w:rsidP="00D35BD3">
      <w:pPr>
        <w:pStyle w:val="Header"/>
        <w:jc w:val="right"/>
        <w:rPr>
          <w:rFonts w:ascii="Times New Roman" w:hAnsi="Times New Roman" w:cs="Times New Roman"/>
          <w:b/>
          <w:sz w:val="24"/>
          <w:szCs w:val="24"/>
        </w:rPr>
      </w:pPr>
      <w:bookmarkStart w:id="1" w:name="FERC"/>
      <w:bookmarkStart w:id="2" w:name="OLE_LINK1"/>
      <w:bookmarkStart w:id="3" w:name="OLE_LINK2"/>
      <w:bookmarkEnd w:id="1"/>
      <w:r w:rsidRPr="00D35BD3">
        <w:rPr>
          <w:rFonts w:ascii="Times New Roman" w:hAnsi="Times New Roman" w:cs="Times New Roman"/>
          <w:b/>
          <w:sz w:val="24"/>
          <w:szCs w:val="24"/>
        </w:rPr>
        <w:t>Excerp</w:t>
      </w:r>
      <w:r w:rsidR="00297FA6">
        <w:rPr>
          <w:rFonts w:ascii="Times New Roman" w:hAnsi="Times New Roman" w:cs="Times New Roman"/>
          <w:b/>
          <w:sz w:val="24"/>
          <w:szCs w:val="24"/>
        </w:rPr>
        <w:t>ts f</w:t>
      </w:r>
      <w:r w:rsidRPr="00D35BD3">
        <w:rPr>
          <w:rFonts w:ascii="Times New Roman" w:hAnsi="Times New Roman" w:cs="Times New Roman"/>
          <w:b/>
          <w:sz w:val="24"/>
          <w:szCs w:val="24"/>
        </w:rPr>
        <w:t>rom FERC Orders -- For Reference Purposes Only</w:t>
      </w:r>
    </w:p>
    <w:p w:rsidR="00D35BD3" w:rsidRPr="00D35BD3" w:rsidRDefault="00D35BD3" w:rsidP="00D35BD3">
      <w:pPr>
        <w:pStyle w:val="Header"/>
        <w:jc w:val="right"/>
        <w:rPr>
          <w:rFonts w:ascii="Times New Roman" w:hAnsi="Times New Roman" w:cs="Times New Roman"/>
          <w:b/>
          <w:sz w:val="24"/>
          <w:szCs w:val="24"/>
        </w:rPr>
      </w:pPr>
      <w:r w:rsidRPr="00D35BD3">
        <w:rPr>
          <w:rFonts w:ascii="Times New Roman" w:hAnsi="Times New Roman" w:cs="Times New Roman"/>
          <w:b/>
          <w:sz w:val="24"/>
          <w:szCs w:val="24"/>
        </w:rPr>
        <w:t>Updated Through March 31, 2009</w:t>
      </w:r>
    </w:p>
    <w:p w:rsidR="00D35BD3" w:rsidRPr="00D35BD3" w:rsidRDefault="00D35BD3" w:rsidP="00D35BD3">
      <w:pPr>
        <w:pStyle w:val="Header"/>
        <w:jc w:val="right"/>
        <w:rPr>
          <w:rFonts w:ascii="Times New Roman" w:hAnsi="Times New Roman" w:cs="Times New Roman"/>
          <w:b/>
          <w:sz w:val="24"/>
          <w:szCs w:val="24"/>
        </w:rPr>
      </w:pPr>
      <w:r w:rsidRPr="00D35BD3">
        <w:rPr>
          <w:rFonts w:ascii="Times New Roman" w:hAnsi="Times New Roman" w:cs="Times New Roman"/>
          <w:b/>
          <w:sz w:val="24"/>
          <w:szCs w:val="24"/>
        </w:rPr>
        <w:t>EOP-006</w:t>
      </w:r>
      <w:r>
        <w:rPr>
          <w:rFonts w:ascii="Times New Roman" w:hAnsi="Times New Roman" w:cs="Times New Roman"/>
          <w:b/>
          <w:sz w:val="24"/>
          <w:szCs w:val="24"/>
        </w:rPr>
        <w:t>-1</w:t>
      </w:r>
    </w:p>
    <w:bookmarkEnd w:id="2"/>
    <w:bookmarkEnd w:id="3"/>
    <w:p w:rsidR="00D35BD3" w:rsidRPr="00D35BD3" w:rsidRDefault="00D35BD3" w:rsidP="00875BCA">
      <w:pPr>
        <w:widowControl w:val="0"/>
        <w:tabs>
          <w:tab w:val="left" w:pos="960"/>
        </w:tabs>
        <w:spacing w:line="284" w:lineRule="exact"/>
        <w:rPr>
          <w:rFonts w:ascii="Times New Roman" w:hAnsi="Times New Roman" w:cs="Times New Roman"/>
          <w:color w:val="000000"/>
          <w:sz w:val="24"/>
          <w:szCs w:val="24"/>
        </w:rPr>
      </w:pPr>
    </w:p>
    <w:p w:rsidR="00875BCA" w:rsidRPr="00D35BD3" w:rsidRDefault="00875BCA" w:rsidP="00875BCA">
      <w:pPr>
        <w:widowControl w:val="0"/>
        <w:spacing w:line="224" w:lineRule="exact"/>
        <w:rPr>
          <w:rFonts w:ascii="Times New Roman" w:hAnsi="Times New Roman" w:cs="Times New Roman"/>
          <w:sz w:val="24"/>
          <w:szCs w:val="24"/>
        </w:rPr>
      </w:pPr>
    </w:p>
    <w:p w:rsidR="003941C9" w:rsidRPr="00D35BD3" w:rsidRDefault="003941C9" w:rsidP="003941C9">
      <w:pPr>
        <w:rPr>
          <w:rFonts w:ascii="Times New Roman" w:hAnsi="Times New Roman" w:cs="Times New Roman"/>
          <w:b/>
          <w:sz w:val="24"/>
          <w:szCs w:val="24"/>
        </w:rPr>
      </w:pPr>
      <w:r w:rsidRPr="00D35BD3">
        <w:rPr>
          <w:rFonts w:ascii="Times New Roman" w:hAnsi="Times New Roman" w:cs="Times New Roman"/>
          <w:b/>
          <w:sz w:val="24"/>
          <w:szCs w:val="24"/>
        </w:rPr>
        <w:t>Order 693</w:t>
      </w:r>
    </w:p>
    <w:p w:rsidR="00D35BD3" w:rsidRPr="00D35BD3" w:rsidRDefault="00D35BD3" w:rsidP="003941C9">
      <w:pPr>
        <w:rPr>
          <w:rFonts w:ascii="Times New Roman" w:hAnsi="Times New Roman" w:cs="Times New Roman"/>
          <w:b/>
          <w:sz w:val="24"/>
          <w:szCs w:val="24"/>
        </w:rPr>
      </w:pPr>
    </w:p>
    <w:p w:rsidR="00D35BD3" w:rsidRPr="00D35BD3" w:rsidRDefault="00D35BD3" w:rsidP="00D35BD3">
      <w:pPr>
        <w:widowControl w:val="0"/>
        <w:tabs>
          <w:tab w:val="center" w:pos="510"/>
          <w:tab w:val="left" w:pos="960"/>
        </w:tabs>
        <w:spacing w:line="284" w:lineRule="exact"/>
        <w:rPr>
          <w:rFonts w:ascii="Times New Roman" w:hAnsi="Times New Roman" w:cs="Times New Roman"/>
          <w:color w:val="000000"/>
          <w:sz w:val="24"/>
          <w:szCs w:val="24"/>
        </w:rPr>
      </w:pPr>
      <w:r w:rsidRPr="00D35BD3">
        <w:rPr>
          <w:rFonts w:ascii="Times New Roman" w:hAnsi="Times New Roman" w:cs="Times New Roman"/>
          <w:color w:val="000000"/>
          <w:sz w:val="24"/>
          <w:szCs w:val="24"/>
        </w:rPr>
        <w:t xml:space="preserve">P 541  The Emergency Preparedness and Operations (EOP) group of proposed </w:t>
      </w:r>
      <w:r w:rsidRPr="00D35BD3">
        <w:rPr>
          <w:rFonts w:ascii="Times New Roman" w:hAnsi="Times New Roman" w:cs="Times New Roman"/>
          <w:sz w:val="24"/>
          <w:szCs w:val="24"/>
        </w:rPr>
        <w:tab/>
      </w:r>
      <w:r w:rsidRPr="00D35BD3">
        <w:rPr>
          <w:rFonts w:ascii="Times New Roman" w:hAnsi="Times New Roman" w:cs="Times New Roman"/>
          <w:color w:val="000000"/>
          <w:sz w:val="24"/>
          <w:szCs w:val="24"/>
        </w:rPr>
        <w:t xml:space="preserve">Reliability Standards consists of nine Reliability Standards that address </w:t>
      </w:r>
      <w:r w:rsidRPr="00D35BD3">
        <w:rPr>
          <w:rFonts w:ascii="Times New Roman" w:hAnsi="Times New Roman" w:cs="Times New Roman"/>
          <w:sz w:val="24"/>
          <w:szCs w:val="24"/>
        </w:rPr>
        <w:tab/>
      </w:r>
      <w:r w:rsidRPr="00D35BD3">
        <w:rPr>
          <w:rFonts w:ascii="Times New Roman" w:hAnsi="Times New Roman" w:cs="Times New Roman"/>
          <w:color w:val="000000"/>
          <w:sz w:val="24"/>
          <w:szCs w:val="24"/>
        </w:rPr>
        <w:t>preparation for emergencies, necessary actions during emergencies and system restoration and reporting following disturbances.</w:t>
      </w:r>
    </w:p>
    <w:p w:rsidR="00D35BD3" w:rsidRPr="00D35BD3" w:rsidRDefault="00D35BD3" w:rsidP="00D35BD3">
      <w:pPr>
        <w:widowControl w:val="0"/>
        <w:tabs>
          <w:tab w:val="center" w:pos="510"/>
          <w:tab w:val="left" w:pos="960"/>
        </w:tabs>
        <w:spacing w:line="284" w:lineRule="exact"/>
        <w:rPr>
          <w:rFonts w:ascii="Times New Roman" w:hAnsi="Times New Roman" w:cs="Times New Roman"/>
          <w:color w:val="000000"/>
          <w:sz w:val="24"/>
          <w:szCs w:val="24"/>
        </w:rPr>
      </w:pPr>
    </w:p>
    <w:p w:rsidR="003941C9" w:rsidRPr="00D35BD3" w:rsidRDefault="003941C9" w:rsidP="003941C9">
      <w:pPr>
        <w:ind w:hanging="720"/>
        <w:rPr>
          <w:rFonts w:ascii="Times New Roman" w:hAnsi="Times New Roman" w:cs="Times New Roman"/>
          <w:sz w:val="24"/>
          <w:szCs w:val="24"/>
        </w:rPr>
      </w:pPr>
      <w:r w:rsidRPr="00D35BD3">
        <w:rPr>
          <w:rFonts w:ascii="Times New Roman" w:hAnsi="Times New Roman" w:cs="Times New Roman"/>
          <w:sz w:val="24"/>
          <w:szCs w:val="24"/>
        </w:rPr>
        <w:tab/>
        <w:t>P 627.  … we note PER-005-1 only includes Requirements on the control room personnel and not those outside of the control room. System restoration requires the participation of not only control room personnel but also those outside of the control room. These include blackstart unit operators and field switching operators in situations where SCADA capability is unavailable. …</w:t>
      </w:r>
    </w:p>
    <w:p w:rsidR="003941C9" w:rsidRPr="00D35BD3" w:rsidRDefault="003941C9" w:rsidP="003941C9">
      <w:pPr>
        <w:rPr>
          <w:rFonts w:ascii="Times New Roman" w:hAnsi="Times New Roman" w:cs="Times New Roman"/>
          <w:sz w:val="24"/>
          <w:szCs w:val="24"/>
        </w:rPr>
      </w:pPr>
    </w:p>
    <w:p w:rsidR="003941C9" w:rsidRPr="00D35BD3" w:rsidRDefault="003941C9" w:rsidP="003941C9">
      <w:pPr>
        <w:rPr>
          <w:rFonts w:ascii="Times New Roman" w:hAnsi="Times New Roman" w:cs="Times New Roman"/>
          <w:sz w:val="24"/>
          <w:szCs w:val="24"/>
        </w:rPr>
      </w:pPr>
      <w:r w:rsidRPr="00D35BD3">
        <w:rPr>
          <w:rFonts w:ascii="Times New Roman" w:hAnsi="Times New Roman" w:cs="Times New Roman"/>
          <w:sz w:val="24"/>
          <w:szCs w:val="24"/>
        </w:rPr>
        <w:t>P630. We find that the Reliability Standard adequately addresses operating personnel training and system restoration plans to ensure that transmission operators, balancing authorities and reliability coordinators are prepared to restore the Interconnection following a blackout. Accordingly, the Commission approves Reliability Standard EOP-005-1 as mandatory and enforceable…</w:t>
      </w:r>
    </w:p>
    <w:p w:rsidR="00D35BD3" w:rsidRPr="00D35BD3" w:rsidRDefault="00D35BD3" w:rsidP="003941C9">
      <w:pPr>
        <w:rPr>
          <w:rFonts w:ascii="Times New Roman" w:hAnsi="Times New Roman" w:cs="Times New Roman"/>
          <w:sz w:val="24"/>
          <w:szCs w:val="24"/>
        </w:rPr>
      </w:pPr>
    </w:p>
    <w:p w:rsidR="00D35BD3" w:rsidRPr="005C3A84" w:rsidRDefault="00D35BD3" w:rsidP="005C3A84">
      <w:pPr>
        <w:widowControl w:val="0"/>
        <w:tabs>
          <w:tab w:val="center" w:pos="510"/>
          <w:tab w:val="left" w:pos="960"/>
        </w:tabs>
        <w:rPr>
          <w:rFonts w:ascii="Times New Roman" w:hAnsi="Times New Roman" w:cs="Times New Roman"/>
          <w:sz w:val="24"/>
          <w:szCs w:val="24"/>
        </w:rPr>
      </w:pPr>
      <w:r w:rsidRPr="005C3A84">
        <w:rPr>
          <w:rFonts w:ascii="Times New Roman" w:hAnsi="Times New Roman" w:cs="Times New Roman"/>
          <w:sz w:val="24"/>
          <w:szCs w:val="24"/>
        </w:rPr>
        <w:t>P 631.  Proposed Reliability Standard 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 xml:space="preserve">1 addresses reliability coordination and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system restoration. (Footnote 253: In its November 15, 2006, filing, NERC </w:t>
      </w:r>
      <w:r w:rsidRPr="00D35BD3">
        <w:rPr>
          <w:rFonts w:ascii="Times New Roman" w:hAnsi="Times New Roman" w:cs="Times New Roman"/>
          <w:sz w:val="24"/>
          <w:szCs w:val="24"/>
        </w:rPr>
        <w:tab/>
      </w:r>
      <w:r w:rsidRPr="005C3A84">
        <w:rPr>
          <w:rFonts w:ascii="Times New Roman" w:hAnsi="Times New Roman" w:cs="Times New Roman"/>
          <w:sz w:val="24"/>
          <w:szCs w:val="24"/>
        </w:rPr>
        <w:t>submitted 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 xml:space="preserve">1, which </w:t>
      </w:r>
      <w:r w:rsidR="000B7898" w:rsidRPr="005C3A84">
        <w:rPr>
          <w:rFonts w:ascii="Times New Roman" w:hAnsi="Times New Roman" w:cs="Times New Roman"/>
          <w:sz w:val="24"/>
          <w:szCs w:val="24"/>
        </w:rPr>
        <w:t>super</w:t>
      </w:r>
      <w:r w:rsidR="00F5280A">
        <w:rPr>
          <w:rFonts w:ascii="Times New Roman" w:hAnsi="Times New Roman" w:cs="Times New Roman"/>
          <w:sz w:val="24"/>
          <w:szCs w:val="24"/>
        </w:rPr>
        <w:t>[</w:t>
      </w:r>
      <w:r w:rsidR="000B7898" w:rsidRPr="005C3A84">
        <w:rPr>
          <w:rFonts w:ascii="Times New Roman" w:hAnsi="Times New Roman" w:cs="Times New Roman"/>
          <w:sz w:val="24"/>
          <w:szCs w:val="24"/>
        </w:rPr>
        <w:t>s</w:t>
      </w:r>
      <w:r w:rsidR="00F5280A">
        <w:rPr>
          <w:rFonts w:ascii="Times New Roman" w:hAnsi="Times New Roman" w:cs="Times New Roman"/>
          <w:sz w:val="24"/>
          <w:szCs w:val="24"/>
        </w:rPr>
        <w:t>]</w:t>
      </w:r>
      <w:r w:rsidR="000B7898" w:rsidRPr="005C3A84">
        <w:rPr>
          <w:rFonts w:ascii="Times New Roman" w:hAnsi="Times New Roman" w:cs="Times New Roman"/>
          <w:sz w:val="24"/>
          <w:szCs w:val="24"/>
        </w:rPr>
        <w:t>edes</w:t>
      </w:r>
      <w:r w:rsidRPr="005C3A84">
        <w:rPr>
          <w:rFonts w:ascii="Times New Roman" w:hAnsi="Times New Roman" w:cs="Times New Roman"/>
          <w:sz w:val="24"/>
          <w:szCs w:val="24"/>
        </w:rPr>
        <w:t xml:space="preserve"> the Version 0 Reliability Standard. </w:t>
      </w:r>
      <w:r w:rsidRPr="00D35BD3">
        <w:rPr>
          <w:rFonts w:ascii="Times New Roman" w:hAnsi="Times New Roman" w:cs="Times New Roman"/>
          <w:sz w:val="24"/>
          <w:szCs w:val="24"/>
        </w:rPr>
        <w:tab/>
      </w:r>
      <w:r w:rsidRPr="005C3A84">
        <w:rPr>
          <w:rFonts w:ascii="Times New Roman" w:hAnsi="Times New Roman" w:cs="Times New Roman"/>
          <w:sz w:val="24"/>
          <w:szCs w:val="24"/>
        </w:rPr>
        <w:t>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1 adds Measures and Levels of Non</w:t>
      </w:r>
      <w:r w:rsidRPr="005C3A84">
        <w:rPr>
          <w:rFonts w:ascii="Times New Roman" w:hAnsi="Times New Roman" w:cs="Times New Roman"/>
          <w:sz w:val="24"/>
          <w:szCs w:val="24"/>
        </w:rPr>
        <w:noBreakHyphen/>
        <w:t xml:space="preserve">Compliance to the Version 0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Reliability Standard. In this Final Rule, we review the November version, </w:t>
      </w:r>
      <w:r w:rsidRPr="00D35BD3">
        <w:rPr>
          <w:rFonts w:ascii="Times New Roman" w:hAnsi="Times New Roman" w:cs="Times New Roman"/>
          <w:sz w:val="24"/>
          <w:szCs w:val="24"/>
        </w:rPr>
        <w:tab/>
      </w:r>
      <w:r w:rsidRPr="005C3A84">
        <w:rPr>
          <w:rFonts w:ascii="Times New Roman" w:hAnsi="Times New Roman" w:cs="Times New Roman"/>
          <w:sz w:val="24"/>
          <w:szCs w:val="24"/>
        </w:rPr>
        <w:t>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 xml:space="preserve">1.)  It establishes specific requirements for reliability coordinators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during system restoration, and it states that reliability coordinators must have a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coordinating role in system restoration to ensure that reliability is maintained </w:t>
      </w:r>
      <w:r w:rsidRPr="00D35BD3">
        <w:rPr>
          <w:rFonts w:ascii="Times New Roman" w:hAnsi="Times New Roman" w:cs="Times New Roman"/>
          <w:sz w:val="24"/>
          <w:szCs w:val="24"/>
        </w:rPr>
        <w:tab/>
      </w:r>
      <w:r w:rsidRPr="005C3A84">
        <w:rPr>
          <w:rFonts w:ascii="Times New Roman" w:hAnsi="Times New Roman" w:cs="Times New Roman"/>
          <w:sz w:val="24"/>
          <w:szCs w:val="24"/>
        </w:rPr>
        <w:t>during restoration and that priority is placed on restoring the Interconnection.</w:t>
      </w:r>
    </w:p>
    <w:p w:rsidR="003941C9" w:rsidRPr="00D35BD3" w:rsidRDefault="003941C9" w:rsidP="003941C9">
      <w:pPr>
        <w:rPr>
          <w:rFonts w:ascii="Times New Roman" w:hAnsi="Times New Roman" w:cs="Times New Roman"/>
          <w:sz w:val="24"/>
          <w:szCs w:val="24"/>
        </w:rPr>
      </w:pPr>
    </w:p>
    <w:p w:rsidR="003941C9" w:rsidRPr="00D35BD3" w:rsidRDefault="003941C9" w:rsidP="003941C9">
      <w:pPr>
        <w:ind w:hanging="720"/>
        <w:rPr>
          <w:rFonts w:ascii="Times New Roman" w:hAnsi="Times New Roman" w:cs="Times New Roman"/>
          <w:sz w:val="24"/>
          <w:szCs w:val="24"/>
        </w:rPr>
      </w:pPr>
      <w:r w:rsidRPr="00D35BD3">
        <w:rPr>
          <w:rFonts w:ascii="Times New Roman" w:hAnsi="Times New Roman" w:cs="Times New Roman"/>
          <w:sz w:val="24"/>
          <w:szCs w:val="24"/>
        </w:rPr>
        <w:tab/>
        <w:t>P637.  … the Commission believes that while the reliability coordinator may not have the level of detailed knowledge that the balancing authorities and transmission operators may have for setting-up the stable islands required under restoration plans, the reliability coordinator is in the best position to determine how those stable islands should be resynchronized with each other and the rest of the interconnected system.</w:t>
      </w:r>
    </w:p>
    <w:p w:rsidR="003941C9" w:rsidRPr="00D35BD3" w:rsidRDefault="003941C9" w:rsidP="003941C9">
      <w:pPr>
        <w:rPr>
          <w:rFonts w:ascii="Times New Roman" w:hAnsi="Times New Roman" w:cs="Times New Roman"/>
          <w:sz w:val="24"/>
          <w:szCs w:val="24"/>
        </w:rPr>
      </w:pPr>
    </w:p>
    <w:p w:rsidR="003941C9" w:rsidRPr="00D35BD3" w:rsidRDefault="003941C9" w:rsidP="003941C9">
      <w:pPr>
        <w:ind w:hanging="720"/>
        <w:rPr>
          <w:rFonts w:ascii="Times New Roman" w:hAnsi="Times New Roman" w:cs="Times New Roman"/>
          <w:sz w:val="24"/>
          <w:szCs w:val="24"/>
        </w:rPr>
      </w:pPr>
      <w:r w:rsidRPr="00D35BD3">
        <w:rPr>
          <w:rFonts w:ascii="Times New Roman" w:hAnsi="Times New Roman" w:cs="Times New Roman"/>
          <w:sz w:val="24"/>
          <w:szCs w:val="24"/>
        </w:rPr>
        <w:tab/>
        <w:t>P 638</w:t>
      </w:r>
      <w:r w:rsidR="00D35BD3" w:rsidRPr="00D35BD3">
        <w:rPr>
          <w:rFonts w:ascii="Times New Roman" w:hAnsi="Times New Roman" w:cs="Times New Roman"/>
          <w:sz w:val="24"/>
          <w:szCs w:val="24"/>
        </w:rPr>
        <w:t>.</w:t>
      </w:r>
      <w:r w:rsidRPr="00D35BD3">
        <w:rPr>
          <w:rFonts w:ascii="Times New Roman" w:hAnsi="Times New Roman" w:cs="Times New Roman"/>
          <w:sz w:val="24"/>
          <w:szCs w:val="24"/>
        </w:rPr>
        <w:t>. The Commission finds that the Reliability Standard adequately addresses the goals of effective and efficient reliability coordination and system restoration. Accordingly, the Commission approves Reliability Standard EOP-006-1 as mandatory and enforceable…</w:t>
      </w:r>
    </w:p>
    <w:p w:rsidR="003941C9" w:rsidRDefault="003941C9"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Pr="00D35BD3" w:rsidRDefault="002A5193" w:rsidP="003941C9">
      <w:pPr>
        <w:rPr>
          <w:rFonts w:ascii="Times New Roman" w:hAnsi="Times New Roman" w:cs="Times New Roman"/>
          <w:sz w:val="24"/>
          <w:szCs w:val="24"/>
        </w:rPr>
      </w:pPr>
    </w:p>
    <w:p w:rsidR="00E4356E" w:rsidRDefault="00E4356E" w:rsidP="00E4356E">
      <w:pPr>
        <w:rPr>
          <w:rFonts w:ascii="Times New Roman" w:hAnsi="Times New Roman" w:cs="Times New Roman"/>
          <w:b/>
          <w:sz w:val="24"/>
          <w:szCs w:val="24"/>
        </w:rPr>
      </w:pPr>
      <w:r>
        <w:rPr>
          <w:rFonts w:ascii="Times New Roman" w:hAnsi="Times New Roman" w:cs="Times New Roman"/>
          <w:b/>
          <w:sz w:val="24"/>
          <w:szCs w:val="24"/>
        </w:rPr>
        <w:t>Revision History</w:t>
      </w:r>
    </w:p>
    <w:p w:rsidR="00E4356E" w:rsidRDefault="00E4356E" w:rsidP="00E4356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E4356E" w:rsidTr="00E4356E">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E4356E" w:rsidTr="00E4356E">
        <w:tc>
          <w:tcPr>
            <w:tcW w:w="1016" w:type="dxa"/>
            <w:tcBorders>
              <w:top w:val="single" w:sz="4" w:space="0" w:color="000000"/>
              <w:left w:val="single" w:sz="4" w:space="0" w:color="000000"/>
              <w:bottom w:val="single" w:sz="4" w:space="0" w:color="000000"/>
              <w:right w:val="single" w:sz="4" w:space="0" w:color="000000"/>
            </w:tcBorders>
            <w:hideMark/>
          </w:tcPr>
          <w:p w:rsidR="00E4356E" w:rsidRDefault="00E4356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E4356E" w:rsidRDefault="00E4356E">
            <w:pPr>
              <w:jc w:val="cente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New Document</w:t>
            </w:r>
          </w:p>
        </w:tc>
      </w:tr>
      <w:tr w:rsidR="00E4356E" w:rsidTr="00E4356E">
        <w:tc>
          <w:tcPr>
            <w:tcW w:w="1016" w:type="dxa"/>
            <w:tcBorders>
              <w:top w:val="single" w:sz="4" w:space="0" w:color="000000"/>
              <w:left w:val="single" w:sz="4" w:space="0" w:color="000000"/>
              <w:bottom w:val="single" w:sz="4" w:space="0" w:color="000000"/>
              <w:right w:val="single" w:sz="4" w:space="0" w:color="000000"/>
            </w:tcBorders>
            <w:hideMark/>
          </w:tcPr>
          <w:p w:rsidR="00E4356E" w:rsidRDefault="00E4356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2A5193" w:rsidTr="00632A6A">
        <w:tc>
          <w:tcPr>
            <w:tcW w:w="1016" w:type="dxa"/>
            <w:tcBorders>
              <w:top w:val="single" w:sz="4" w:space="0" w:color="000000"/>
              <w:left w:val="single" w:sz="4" w:space="0" w:color="000000"/>
              <w:bottom w:val="single" w:sz="4" w:space="0" w:color="000000"/>
              <w:right w:val="single" w:sz="4" w:space="0" w:color="000000"/>
            </w:tcBorders>
          </w:tcPr>
          <w:p w:rsidR="002A5193" w:rsidRDefault="002A5193" w:rsidP="00632A6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A5193" w:rsidRDefault="002A5193" w:rsidP="00632A6A">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A5193" w:rsidRDefault="002A5193" w:rsidP="00632A6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A5193" w:rsidRDefault="002A5193" w:rsidP="00632A6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E4356E" w:rsidTr="00E4356E">
        <w:tc>
          <w:tcPr>
            <w:tcW w:w="1016" w:type="dxa"/>
            <w:tcBorders>
              <w:top w:val="single" w:sz="4" w:space="0" w:color="000000"/>
              <w:left w:val="single" w:sz="4" w:space="0" w:color="000000"/>
              <w:bottom w:val="single" w:sz="4" w:space="0" w:color="000000"/>
              <w:right w:val="single" w:sz="4" w:space="0" w:color="000000"/>
            </w:tcBorders>
          </w:tcPr>
          <w:p w:rsidR="00E4356E" w:rsidRDefault="00637168">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E4356E" w:rsidRDefault="00637168">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E4356E" w:rsidRDefault="00637168">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E4356E" w:rsidRDefault="00637168">
            <w:pPr>
              <w:rPr>
                <w:rFonts w:ascii="Times New Roman" w:hAnsi="Times New Roman" w:cs="Times New Roman"/>
                <w:sz w:val="24"/>
                <w:szCs w:val="24"/>
              </w:rPr>
            </w:pPr>
            <w:r>
              <w:rPr>
                <w:rFonts w:ascii="Times New Roman" w:hAnsi="Times New Roman" w:cs="Times New Roman"/>
                <w:sz w:val="24"/>
                <w:szCs w:val="24"/>
              </w:rPr>
              <w:t>Format changes for 2012.</w:t>
            </w:r>
          </w:p>
        </w:tc>
      </w:tr>
      <w:tr w:rsidR="00E4356E" w:rsidTr="00E4356E">
        <w:tc>
          <w:tcPr>
            <w:tcW w:w="1016" w:type="dxa"/>
            <w:tcBorders>
              <w:top w:val="single" w:sz="4" w:space="0" w:color="000000"/>
              <w:left w:val="single" w:sz="4" w:space="0" w:color="000000"/>
              <w:bottom w:val="single" w:sz="4" w:space="0" w:color="000000"/>
              <w:right w:val="single" w:sz="4" w:space="0" w:color="000000"/>
            </w:tcBorders>
            <w:vAlign w:val="center"/>
          </w:tcPr>
          <w:p w:rsidR="00E4356E" w:rsidRDefault="00E435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E4356E" w:rsidRDefault="00E4356E">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E4356E" w:rsidRDefault="00E4356E">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r>
      <w:tr w:rsidR="00E4356E" w:rsidTr="00E4356E">
        <w:tc>
          <w:tcPr>
            <w:tcW w:w="1016" w:type="dxa"/>
            <w:tcBorders>
              <w:top w:val="single" w:sz="4" w:space="0" w:color="000000"/>
              <w:left w:val="single" w:sz="4" w:space="0" w:color="000000"/>
              <w:bottom w:val="single" w:sz="4" w:space="0" w:color="000000"/>
              <w:right w:val="single" w:sz="4" w:space="0" w:color="000000"/>
            </w:tcBorders>
          </w:tcPr>
          <w:p w:rsidR="00E4356E" w:rsidRDefault="00E435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r>
      <w:tr w:rsidR="00E4356E" w:rsidTr="00E4356E">
        <w:tc>
          <w:tcPr>
            <w:tcW w:w="1016" w:type="dxa"/>
            <w:tcBorders>
              <w:top w:val="single" w:sz="4" w:space="0" w:color="000000"/>
              <w:left w:val="single" w:sz="4" w:space="0" w:color="000000"/>
              <w:bottom w:val="single" w:sz="4" w:space="0" w:color="000000"/>
              <w:right w:val="single" w:sz="4" w:space="0" w:color="000000"/>
            </w:tcBorders>
          </w:tcPr>
          <w:p w:rsidR="00E4356E" w:rsidRDefault="00E435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r>
    </w:tbl>
    <w:p w:rsidR="00584839" w:rsidRPr="00D35BD3" w:rsidRDefault="00584839">
      <w:pPr>
        <w:widowControl w:val="0"/>
        <w:spacing w:line="220" w:lineRule="exact"/>
        <w:rPr>
          <w:rFonts w:ascii="Times New Roman" w:hAnsi="Times New Roman" w:cs="Times New Roman"/>
          <w:sz w:val="24"/>
          <w:szCs w:val="24"/>
        </w:rPr>
      </w:pPr>
    </w:p>
    <w:sectPr w:rsidR="00584839" w:rsidRPr="00D35BD3" w:rsidSect="004B1A0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CF6" w:rsidRDefault="00107CF6">
      <w:r>
        <w:separator/>
      </w:r>
    </w:p>
  </w:endnote>
  <w:endnote w:type="continuationSeparator" w:id="0">
    <w:p w:rsidR="00107CF6" w:rsidRDefault="0010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DB1" w:rsidRDefault="00562D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1B2" w:rsidRPr="00C8217A" w:rsidRDefault="004C71B2" w:rsidP="003036E6">
    <w:pPr>
      <w:widowControl w:val="0"/>
      <w:spacing w:line="31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 xml:space="preserve">NERC Compliance Questionnaire and Reliability Standard Audit Worksheet </w:t>
    </w:r>
  </w:p>
  <w:p w:rsidR="004C71B2" w:rsidRPr="00C8217A"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Compliance Enforcement Authority: _____________</w:t>
    </w:r>
  </w:p>
  <w:p w:rsidR="004C71B2" w:rsidRPr="00C8217A"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C8217A">
      <w:rPr>
        <w:rFonts w:ascii="Times New Roman" w:hAnsi="Times New Roman" w:cs="Times New Roman"/>
        <w:color w:val="000000"/>
        <w:sz w:val="18"/>
        <w:szCs w:val="18"/>
      </w:rPr>
      <w:t>___________________</w:t>
    </w:r>
    <w:r w:rsidRPr="00C8217A">
      <w:rPr>
        <w:rFonts w:ascii="Times New Roman" w:hAnsi="Times New Roman" w:cs="Times New Roman"/>
        <w:color w:val="000000"/>
        <w:sz w:val="18"/>
        <w:szCs w:val="18"/>
      </w:rPr>
      <w:tab/>
    </w:r>
    <w:r w:rsidRPr="00C8217A">
      <w:rPr>
        <w:rFonts w:ascii="Times New Roman" w:hAnsi="Times New Roman" w:cs="Times New Roman"/>
        <w:color w:val="000000"/>
        <w:sz w:val="18"/>
        <w:szCs w:val="18"/>
      </w:rPr>
      <w:tab/>
      <w:t>__</w:t>
    </w:r>
  </w:p>
  <w:p w:rsidR="004C71B2" w:rsidRPr="00C8217A"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C8217A">
      <w:rPr>
        <w:rFonts w:ascii="Times New Roman" w:hAnsi="Times New Roman" w:cs="Times New Roman"/>
        <w:color w:val="000000"/>
        <w:sz w:val="18"/>
        <w:szCs w:val="18"/>
      </w:rPr>
      <w:t xml:space="preserve">______________________ </w:t>
    </w:r>
  </w:p>
  <w:p w:rsidR="004C71B2"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C8217A">
      <w:rPr>
        <w:rFonts w:ascii="Times New Roman" w:hAnsi="Times New Roman" w:cs="Times New Roman"/>
        <w:color w:val="000000"/>
        <w:sz w:val="18"/>
        <w:szCs w:val="18"/>
      </w:rPr>
      <w:t xml:space="preserve">_____________ </w:t>
    </w:r>
  </w:p>
  <w:p w:rsidR="004C71B2" w:rsidRPr="00872AF8" w:rsidRDefault="004C71B2" w:rsidP="007B11A8">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6</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_20</w:t>
    </w:r>
    <w:r>
      <w:rPr>
        <w:rFonts w:ascii="Times New Roman" w:hAnsi="Times New Roman"/>
        <w:sz w:val="18"/>
        <w:szCs w:val="18"/>
      </w:rPr>
      <w:t>1</w:t>
    </w:r>
    <w:r w:rsidR="002A5193">
      <w:rPr>
        <w:rFonts w:ascii="Times New Roman" w:hAnsi="Times New Roman"/>
        <w:sz w:val="18"/>
        <w:szCs w:val="18"/>
      </w:rPr>
      <w:t>1</w:t>
    </w:r>
    <w:r w:rsidRPr="00872AF8">
      <w:rPr>
        <w:rFonts w:ascii="Times New Roman" w:hAnsi="Times New Roman"/>
        <w:sz w:val="18"/>
        <w:szCs w:val="18"/>
      </w:rPr>
      <w:t>_v1</w:t>
    </w:r>
    <w:r w:rsidR="00637168">
      <w:rPr>
        <w:rFonts w:ascii="Times New Roman" w:hAnsi="Times New Roman"/>
        <w:sz w:val="18"/>
        <w:szCs w:val="18"/>
      </w:rPr>
      <w:t>.1</w:t>
    </w:r>
  </w:p>
  <w:p w:rsidR="004C71B2" w:rsidRPr="00C8217A" w:rsidRDefault="004C71B2" w:rsidP="007B11A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37168">
      <w:rPr>
        <w:rFonts w:ascii="Times New Roman" w:hAnsi="Times New Roman" w:cs="Times New Roman"/>
        <w:color w:val="000000"/>
        <w:sz w:val="18"/>
        <w:szCs w:val="18"/>
      </w:rPr>
      <w:t>September</w:t>
    </w:r>
    <w:r w:rsidR="002A5193">
      <w:rPr>
        <w:rFonts w:ascii="Times New Roman" w:hAnsi="Times New Roman" w:cs="Times New Roman"/>
        <w:color w:val="000000"/>
        <w:sz w:val="18"/>
        <w:szCs w:val="18"/>
      </w:rPr>
      <w:t xml:space="preserve"> 2011</w:t>
    </w:r>
  </w:p>
  <w:p w:rsidR="004C71B2" w:rsidRPr="00C8217A" w:rsidRDefault="004C71B2" w:rsidP="003036E6">
    <w:pPr>
      <w:pStyle w:val="Style16"/>
      <w:spacing w:line="244" w:lineRule="exact"/>
      <w:rPr>
        <w:rFonts w:ascii="Times New Roman" w:hAnsi="Times New Roman"/>
        <w:b/>
        <w:bCs/>
        <w:color w:val="000000"/>
      </w:rPr>
    </w:pPr>
    <w:r w:rsidRPr="00C8217A">
      <w:rPr>
        <w:rFonts w:ascii="Times New Roman" w:hAnsi="Times New Roman"/>
      </w:rPr>
      <w:tab/>
    </w:r>
  </w:p>
  <w:p w:rsidR="004C71B2" w:rsidRPr="00C8217A" w:rsidRDefault="004C71B2" w:rsidP="0050571C">
    <w:pPr>
      <w:widowControl w:val="0"/>
      <w:spacing w:line="244" w:lineRule="exact"/>
      <w:jc w:val="center"/>
      <w:rPr>
        <w:rFonts w:ascii="Times New Roman" w:hAnsi="Times New Roman" w:cs="Times New Roman"/>
      </w:rPr>
    </w:pPr>
    <w:r w:rsidRPr="00C8217A">
      <w:rPr>
        <w:rStyle w:val="PageNumber"/>
        <w:rFonts w:ascii="Times New Roman" w:hAnsi="Times New Roman" w:cs="Times New Roman"/>
      </w:rPr>
      <w:fldChar w:fldCharType="begin"/>
    </w:r>
    <w:r w:rsidRPr="00C8217A">
      <w:rPr>
        <w:rStyle w:val="PageNumber"/>
        <w:rFonts w:ascii="Times New Roman" w:hAnsi="Times New Roman" w:cs="Times New Roman"/>
      </w:rPr>
      <w:instrText xml:space="preserve"> PAGE </w:instrText>
    </w:r>
    <w:r w:rsidRPr="00C8217A">
      <w:rPr>
        <w:rStyle w:val="PageNumber"/>
        <w:rFonts w:ascii="Times New Roman" w:hAnsi="Times New Roman" w:cs="Times New Roman"/>
      </w:rPr>
      <w:fldChar w:fldCharType="separate"/>
    </w:r>
    <w:r w:rsidR="00E511C4">
      <w:rPr>
        <w:rStyle w:val="PageNumber"/>
        <w:rFonts w:ascii="Times New Roman" w:hAnsi="Times New Roman" w:cs="Times New Roman"/>
        <w:noProof/>
      </w:rPr>
      <w:t>1</w:t>
    </w:r>
    <w:r w:rsidRPr="00C8217A">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DB1" w:rsidRDefault="00562D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CF6" w:rsidRDefault="00107CF6">
      <w:r>
        <w:separator/>
      </w:r>
    </w:p>
  </w:footnote>
  <w:footnote w:type="continuationSeparator" w:id="0">
    <w:p w:rsidR="00107CF6" w:rsidRDefault="00107C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DB1" w:rsidRDefault="00562D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1B2" w:rsidRDefault="004C71B2">
    <w:pPr>
      <w:widowControl w:val="0"/>
      <w:spacing w:line="240" w:lineRule="exact"/>
      <w:rPr>
        <w:rFonts w:cs="Times New Roman"/>
      </w:rPr>
    </w:pPr>
  </w:p>
  <w:p w:rsidR="004C71B2" w:rsidRPr="006813F3" w:rsidRDefault="004C71B2" w:rsidP="002A519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C71B2" w:rsidRPr="006813F3" w:rsidRDefault="00562DB1" w:rsidP="002A519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4C71B2" w:rsidRDefault="0083332A">
    <w:pPr>
      <w:widowControl w:val="0"/>
      <w:spacing w:before="66"/>
      <w:rPr>
        <w:rFonts w:cs="Times New Roman"/>
      </w:rPr>
    </w:pPr>
    <w:r w:rsidRPr="005907C7">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4C71B2" w:rsidRDefault="004C71B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DB1" w:rsidRDefault="00562D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F51CE1CC"/>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848"/>
    <w:rsid w:val="00061BCC"/>
    <w:rsid w:val="00084847"/>
    <w:rsid w:val="00092D37"/>
    <w:rsid w:val="000B0663"/>
    <w:rsid w:val="000B7898"/>
    <w:rsid w:val="000D62F3"/>
    <w:rsid w:val="000D7F74"/>
    <w:rsid w:val="000E7C61"/>
    <w:rsid w:val="00107CF6"/>
    <w:rsid w:val="00113593"/>
    <w:rsid w:val="0011562D"/>
    <w:rsid w:val="00146939"/>
    <w:rsid w:val="0015286C"/>
    <w:rsid w:val="001744B6"/>
    <w:rsid w:val="001A387B"/>
    <w:rsid w:val="001D0C89"/>
    <w:rsid w:val="001E0099"/>
    <w:rsid w:val="001E7B71"/>
    <w:rsid w:val="001F56EF"/>
    <w:rsid w:val="00213D98"/>
    <w:rsid w:val="00230840"/>
    <w:rsid w:val="002912E3"/>
    <w:rsid w:val="00297FA6"/>
    <w:rsid w:val="002A5193"/>
    <w:rsid w:val="002B1579"/>
    <w:rsid w:val="002D22D1"/>
    <w:rsid w:val="002E39A3"/>
    <w:rsid w:val="003036E6"/>
    <w:rsid w:val="0034047C"/>
    <w:rsid w:val="00343199"/>
    <w:rsid w:val="00390A28"/>
    <w:rsid w:val="003941C9"/>
    <w:rsid w:val="003D4B33"/>
    <w:rsid w:val="003D4F5D"/>
    <w:rsid w:val="00431EC1"/>
    <w:rsid w:val="00444053"/>
    <w:rsid w:val="0047774A"/>
    <w:rsid w:val="004B1A09"/>
    <w:rsid w:val="004C71B2"/>
    <w:rsid w:val="0050571C"/>
    <w:rsid w:val="00521C18"/>
    <w:rsid w:val="00562DB1"/>
    <w:rsid w:val="00584839"/>
    <w:rsid w:val="005907C7"/>
    <w:rsid w:val="00595B42"/>
    <w:rsid w:val="005C3A84"/>
    <w:rsid w:val="005D1709"/>
    <w:rsid w:val="00632A6A"/>
    <w:rsid w:val="00637168"/>
    <w:rsid w:val="006511C0"/>
    <w:rsid w:val="006A01D7"/>
    <w:rsid w:val="006B4D99"/>
    <w:rsid w:val="007023C9"/>
    <w:rsid w:val="007502D1"/>
    <w:rsid w:val="00756ADB"/>
    <w:rsid w:val="00764D78"/>
    <w:rsid w:val="00773AA0"/>
    <w:rsid w:val="007B11A8"/>
    <w:rsid w:val="007B5E86"/>
    <w:rsid w:val="007B7AB9"/>
    <w:rsid w:val="007D225B"/>
    <w:rsid w:val="007F188B"/>
    <w:rsid w:val="00802038"/>
    <w:rsid w:val="008226B6"/>
    <w:rsid w:val="008309F7"/>
    <w:rsid w:val="0083332A"/>
    <w:rsid w:val="00875812"/>
    <w:rsid w:val="00875BCA"/>
    <w:rsid w:val="00882295"/>
    <w:rsid w:val="008F0A26"/>
    <w:rsid w:val="00915352"/>
    <w:rsid w:val="009213F4"/>
    <w:rsid w:val="009827D5"/>
    <w:rsid w:val="00984564"/>
    <w:rsid w:val="009A1BF9"/>
    <w:rsid w:val="009C2FD1"/>
    <w:rsid w:val="009D058D"/>
    <w:rsid w:val="009E6126"/>
    <w:rsid w:val="009F6DDA"/>
    <w:rsid w:val="00A02B28"/>
    <w:rsid w:val="00A058E8"/>
    <w:rsid w:val="00A05F0D"/>
    <w:rsid w:val="00A86215"/>
    <w:rsid w:val="00AB1CB3"/>
    <w:rsid w:val="00AF55A4"/>
    <w:rsid w:val="00AF5ECE"/>
    <w:rsid w:val="00B13947"/>
    <w:rsid w:val="00B3708B"/>
    <w:rsid w:val="00B95F2F"/>
    <w:rsid w:val="00BB1C03"/>
    <w:rsid w:val="00C03D0A"/>
    <w:rsid w:val="00C534AC"/>
    <w:rsid w:val="00C63A65"/>
    <w:rsid w:val="00C81F62"/>
    <w:rsid w:val="00C8217A"/>
    <w:rsid w:val="00C95002"/>
    <w:rsid w:val="00CF4977"/>
    <w:rsid w:val="00D35BD3"/>
    <w:rsid w:val="00E150B9"/>
    <w:rsid w:val="00E21848"/>
    <w:rsid w:val="00E2526C"/>
    <w:rsid w:val="00E4356E"/>
    <w:rsid w:val="00E47F89"/>
    <w:rsid w:val="00E511C4"/>
    <w:rsid w:val="00E544D2"/>
    <w:rsid w:val="00E95CD4"/>
    <w:rsid w:val="00EA446E"/>
    <w:rsid w:val="00EA487A"/>
    <w:rsid w:val="00EF32E5"/>
    <w:rsid w:val="00F46DF7"/>
    <w:rsid w:val="00F5280A"/>
    <w:rsid w:val="00F70F29"/>
    <w:rsid w:val="00F72B4F"/>
    <w:rsid w:val="00F72FFA"/>
    <w:rsid w:val="00FA2EFD"/>
    <w:rsid w:val="00FA68F3"/>
    <w:rsid w:val="00FC2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085C700-5408-408F-A529-AFD39F063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A09"/>
    <w:pPr>
      <w:autoSpaceDE w:val="0"/>
      <w:autoSpaceDN w:val="0"/>
      <w:adjustRightInd w:val="0"/>
    </w:pPr>
    <w:rPr>
      <w:rFonts w:ascii="Arial" w:hAnsi="Arial" w:cs="Arial"/>
    </w:rPr>
  </w:style>
  <w:style w:type="paragraph" w:styleId="Heading1">
    <w:name w:val="heading 1"/>
    <w:basedOn w:val="Normal"/>
    <w:next w:val="Normal"/>
    <w:link w:val="Heading1Char"/>
    <w:qFormat/>
    <w:rsid w:val="001F56E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B1A09"/>
    <w:pPr>
      <w:widowControl w:val="0"/>
      <w:tabs>
        <w:tab w:val="center" w:pos="5400"/>
      </w:tabs>
    </w:pPr>
    <w:rPr>
      <w:rFonts w:cs="Times New Roman"/>
    </w:rPr>
  </w:style>
  <w:style w:type="paragraph" w:customStyle="1" w:styleId="Style16">
    <w:name w:val="Style16"/>
    <w:basedOn w:val="Normal"/>
    <w:uiPriority w:val="99"/>
    <w:rsid w:val="004B1A09"/>
    <w:pPr>
      <w:widowControl w:val="0"/>
      <w:tabs>
        <w:tab w:val="center" w:pos="5399"/>
      </w:tabs>
    </w:pPr>
    <w:rPr>
      <w:rFonts w:cs="Times New Roman"/>
    </w:rPr>
  </w:style>
  <w:style w:type="paragraph" w:styleId="Header">
    <w:name w:val="header"/>
    <w:basedOn w:val="Normal"/>
    <w:link w:val="HeaderChar"/>
    <w:uiPriority w:val="99"/>
    <w:unhideWhenUsed/>
    <w:rsid w:val="009F6DDA"/>
    <w:pPr>
      <w:tabs>
        <w:tab w:val="center" w:pos="4680"/>
        <w:tab w:val="right" w:pos="9360"/>
      </w:tabs>
    </w:pPr>
  </w:style>
  <w:style w:type="character" w:customStyle="1" w:styleId="HeaderChar">
    <w:name w:val="Header Char"/>
    <w:link w:val="Header"/>
    <w:uiPriority w:val="99"/>
    <w:rsid w:val="009F6DDA"/>
    <w:rPr>
      <w:rFonts w:ascii="Arial" w:hAnsi="Arial" w:cs="Arial"/>
      <w:sz w:val="20"/>
      <w:szCs w:val="20"/>
    </w:rPr>
  </w:style>
  <w:style w:type="paragraph" w:styleId="Footer">
    <w:name w:val="footer"/>
    <w:basedOn w:val="Normal"/>
    <w:link w:val="FooterChar"/>
    <w:uiPriority w:val="99"/>
    <w:unhideWhenUsed/>
    <w:rsid w:val="009F6DDA"/>
    <w:pPr>
      <w:tabs>
        <w:tab w:val="center" w:pos="4680"/>
        <w:tab w:val="right" w:pos="9360"/>
      </w:tabs>
    </w:pPr>
  </w:style>
  <w:style w:type="character" w:customStyle="1" w:styleId="FooterChar">
    <w:name w:val="Footer Char"/>
    <w:link w:val="Footer"/>
    <w:uiPriority w:val="99"/>
    <w:rsid w:val="009F6DDA"/>
    <w:rPr>
      <w:rFonts w:ascii="Arial" w:hAnsi="Arial" w:cs="Arial"/>
      <w:sz w:val="20"/>
      <w:szCs w:val="20"/>
    </w:rPr>
  </w:style>
  <w:style w:type="character" w:styleId="Hyperlink">
    <w:name w:val="Hyperlink"/>
    <w:uiPriority w:val="99"/>
    <w:unhideWhenUsed/>
    <w:rsid w:val="00875BCA"/>
    <w:rPr>
      <w:color w:val="0000FF"/>
      <w:u w:val="single"/>
    </w:rPr>
  </w:style>
  <w:style w:type="table" w:customStyle="1" w:styleId="LightShading-Accent11">
    <w:name w:val="Light Shading - Accent 11"/>
    <w:basedOn w:val="TableNormal"/>
    <w:uiPriority w:val="60"/>
    <w:rsid w:val="00875BC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Requirement">
    <w:name w:val="Requirement"/>
    <w:basedOn w:val="List2"/>
    <w:autoRedefine/>
    <w:rsid w:val="001F56EF"/>
    <w:pPr>
      <w:tabs>
        <w:tab w:val="left" w:pos="900"/>
        <w:tab w:val="left" w:pos="2592"/>
        <w:tab w:val="left" w:pos="3240"/>
      </w:tabs>
      <w:autoSpaceDE/>
      <w:autoSpaceDN/>
      <w:adjustRightInd/>
      <w:spacing w:line="294" w:lineRule="exact"/>
      <w:ind w:hanging="576"/>
      <w:contextualSpacing w:val="0"/>
    </w:pPr>
    <w:rPr>
      <w:sz w:val="24"/>
      <w:szCs w:val="24"/>
    </w:rPr>
  </w:style>
  <w:style w:type="paragraph" w:styleId="List2">
    <w:name w:val="List 2"/>
    <w:basedOn w:val="Normal"/>
    <w:uiPriority w:val="99"/>
    <w:semiHidden/>
    <w:unhideWhenUsed/>
    <w:rsid w:val="00875BCA"/>
    <w:pPr>
      <w:ind w:left="720" w:hanging="360"/>
      <w:contextualSpacing/>
    </w:pPr>
  </w:style>
  <w:style w:type="paragraph" w:styleId="BalloonText">
    <w:name w:val="Balloon Text"/>
    <w:basedOn w:val="Normal"/>
    <w:semiHidden/>
    <w:rsid w:val="0050571C"/>
    <w:rPr>
      <w:rFonts w:ascii="Tahoma" w:hAnsi="Tahoma" w:cs="Tahoma"/>
      <w:sz w:val="16"/>
      <w:szCs w:val="16"/>
    </w:rPr>
  </w:style>
  <w:style w:type="character" w:styleId="CommentReference">
    <w:name w:val="annotation reference"/>
    <w:semiHidden/>
    <w:rsid w:val="0050571C"/>
    <w:rPr>
      <w:sz w:val="16"/>
      <w:szCs w:val="16"/>
    </w:rPr>
  </w:style>
  <w:style w:type="paragraph" w:styleId="CommentText">
    <w:name w:val="annotation text"/>
    <w:basedOn w:val="Normal"/>
    <w:semiHidden/>
    <w:rsid w:val="0050571C"/>
  </w:style>
  <w:style w:type="paragraph" w:styleId="CommentSubject">
    <w:name w:val="annotation subject"/>
    <w:basedOn w:val="CommentText"/>
    <w:next w:val="CommentText"/>
    <w:semiHidden/>
    <w:rsid w:val="0050571C"/>
    <w:rPr>
      <w:b/>
      <w:bCs/>
    </w:rPr>
  </w:style>
  <w:style w:type="character" w:styleId="PageNumber">
    <w:name w:val="page number"/>
    <w:basedOn w:val="DefaultParagraphFont"/>
    <w:rsid w:val="0050571C"/>
  </w:style>
  <w:style w:type="paragraph" w:customStyle="1" w:styleId="StyleBodyText12pt">
    <w:name w:val="Style Body Text + 12 pt"/>
    <w:basedOn w:val="BodyText"/>
    <w:link w:val="StyleBodyText12ptChar"/>
    <w:rsid w:val="0050571C"/>
    <w:pPr>
      <w:autoSpaceDE/>
      <w:autoSpaceDN/>
      <w:adjustRightInd/>
      <w:spacing w:after="0"/>
    </w:pPr>
    <w:rPr>
      <w:rFonts w:ascii="Times New Roman" w:hAnsi="Times New Roman"/>
      <w:sz w:val="24"/>
      <w:szCs w:val="24"/>
    </w:rPr>
  </w:style>
  <w:style w:type="character" w:customStyle="1" w:styleId="StyleBodyText12ptChar">
    <w:name w:val="Style Body Text + 12 pt Char"/>
    <w:link w:val="StyleBodyText12pt"/>
    <w:rsid w:val="0050571C"/>
    <w:rPr>
      <w:rFonts w:cs="Arial"/>
      <w:sz w:val="24"/>
      <w:szCs w:val="24"/>
      <w:lang w:val="en-US" w:eastAsia="en-US" w:bidi="ar-SA"/>
    </w:rPr>
  </w:style>
  <w:style w:type="paragraph" w:styleId="BodyText">
    <w:name w:val="Body Text"/>
    <w:basedOn w:val="Normal"/>
    <w:rsid w:val="0050571C"/>
    <w:pPr>
      <w:spacing w:after="120"/>
    </w:pPr>
  </w:style>
  <w:style w:type="character" w:styleId="Strong">
    <w:name w:val="Strong"/>
    <w:qFormat/>
    <w:rsid w:val="004C71B2"/>
    <w:rPr>
      <w:b/>
      <w:bCs/>
    </w:rPr>
  </w:style>
  <w:style w:type="character" w:customStyle="1" w:styleId="Heading1Char">
    <w:name w:val="Heading 1 Char"/>
    <w:link w:val="Heading1"/>
    <w:rsid w:val="00E4356E"/>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720281">
      <w:bodyDiv w:val="1"/>
      <w:marLeft w:val="0"/>
      <w:marRight w:val="0"/>
      <w:marTop w:val="0"/>
      <w:marBottom w:val="0"/>
      <w:divBdr>
        <w:top w:val="none" w:sz="0" w:space="0" w:color="auto"/>
        <w:left w:val="none" w:sz="0" w:space="0" w:color="auto"/>
        <w:bottom w:val="none" w:sz="0" w:space="0" w:color="auto"/>
        <w:right w:val="none" w:sz="0" w:space="0" w:color="auto"/>
      </w:divBdr>
    </w:div>
    <w:div w:id="374433997">
      <w:bodyDiv w:val="1"/>
      <w:marLeft w:val="0"/>
      <w:marRight w:val="0"/>
      <w:marTop w:val="0"/>
      <w:marBottom w:val="0"/>
      <w:divBdr>
        <w:top w:val="none" w:sz="0" w:space="0" w:color="auto"/>
        <w:left w:val="none" w:sz="0" w:space="0" w:color="auto"/>
        <w:bottom w:val="none" w:sz="0" w:space="0" w:color="auto"/>
        <w:right w:val="none" w:sz="0" w:space="0" w:color="auto"/>
      </w:divBdr>
    </w:div>
    <w:div w:id="381052448">
      <w:bodyDiv w:val="1"/>
      <w:marLeft w:val="0"/>
      <w:marRight w:val="0"/>
      <w:marTop w:val="0"/>
      <w:marBottom w:val="0"/>
      <w:divBdr>
        <w:top w:val="none" w:sz="0" w:space="0" w:color="auto"/>
        <w:left w:val="none" w:sz="0" w:space="0" w:color="auto"/>
        <w:bottom w:val="none" w:sz="0" w:space="0" w:color="auto"/>
        <w:right w:val="none" w:sz="0" w:space="0" w:color="auto"/>
      </w:divBdr>
    </w:div>
    <w:div w:id="415637040">
      <w:bodyDiv w:val="1"/>
      <w:marLeft w:val="0"/>
      <w:marRight w:val="0"/>
      <w:marTop w:val="0"/>
      <w:marBottom w:val="0"/>
      <w:divBdr>
        <w:top w:val="none" w:sz="0" w:space="0" w:color="auto"/>
        <w:left w:val="none" w:sz="0" w:space="0" w:color="auto"/>
        <w:bottom w:val="none" w:sz="0" w:space="0" w:color="auto"/>
        <w:right w:val="none" w:sz="0" w:space="0" w:color="auto"/>
      </w:divBdr>
    </w:div>
    <w:div w:id="427771763">
      <w:bodyDiv w:val="1"/>
      <w:marLeft w:val="0"/>
      <w:marRight w:val="0"/>
      <w:marTop w:val="0"/>
      <w:marBottom w:val="0"/>
      <w:divBdr>
        <w:top w:val="none" w:sz="0" w:space="0" w:color="auto"/>
        <w:left w:val="none" w:sz="0" w:space="0" w:color="auto"/>
        <w:bottom w:val="none" w:sz="0" w:space="0" w:color="auto"/>
        <w:right w:val="none" w:sz="0" w:space="0" w:color="auto"/>
      </w:divBdr>
    </w:div>
    <w:div w:id="429007825">
      <w:bodyDiv w:val="1"/>
      <w:marLeft w:val="0"/>
      <w:marRight w:val="0"/>
      <w:marTop w:val="0"/>
      <w:marBottom w:val="0"/>
      <w:divBdr>
        <w:top w:val="none" w:sz="0" w:space="0" w:color="auto"/>
        <w:left w:val="none" w:sz="0" w:space="0" w:color="auto"/>
        <w:bottom w:val="none" w:sz="0" w:space="0" w:color="auto"/>
        <w:right w:val="none" w:sz="0" w:space="0" w:color="auto"/>
      </w:divBdr>
    </w:div>
    <w:div w:id="457258085">
      <w:bodyDiv w:val="1"/>
      <w:marLeft w:val="0"/>
      <w:marRight w:val="0"/>
      <w:marTop w:val="0"/>
      <w:marBottom w:val="0"/>
      <w:divBdr>
        <w:top w:val="none" w:sz="0" w:space="0" w:color="auto"/>
        <w:left w:val="none" w:sz="0" w:space="0" w:color="auto"/>
        <w:bottom w:val="none" w:sz="0" w:space="0" w:color="auto"/>
        <w:right w:val="none" w:sz="0" w:space="0" w:color="auto"/>
      </w:divBdr>
    </w:div>
    <w:div w:id="578558131">
      <w:bodyDiv w:val="1"/>
      <w:marLeft w:val="0"/>
      <w:marRight w:val="0"/>
      <w:marTop w:val="0"/>
      <w:marBottom w:val="0"/>
      <w:divBdr>
        <w:top w:val="none" w:sz="0" w:space="0" w:color="auto"/>
        <w:left w:val="none" w:sz="0" w:space="0" w:color="auto"/>
        <w:bottom w:val="none" w:sz="0" w:space="0" w:color="auto"/>
        <w:right w:val="none" w:sz="0" w:space="0" w:color="auto"/>
      </w:divBdr>
    </w:div>
    <w:div w:id="645624036">
      <w:bodyDiv w:val="1"/>
      <w:marLeft w:val="0"/>
      <w:marRight w:val="0"/>
      <w:marTop w:val="0"/>
      <w:marBottom w:val="0"/>
      <w:divBdr>
        <w:top w:val="none" w:sz="0" w:space="0" w:color="auto"/>
        <w:left w:val="none" w:sz="0" w:space="0" w:color="auto"/>
        <w:bottom w:val="none" w:sz="0" w:space="0" w:color="auto"/>
        <w:right w:val="none" w:sz="0" w:space="0" w:color="auto"/>
      </w:divBdr>
    </w:div>
    <w:div w:id="645934941">
      <w:bodyDiv w:val="1"/>
      <w:marLeft w:val="0"/>
      <w:marRight w:val="0"/>
      <w:marTop w:val="0"/>
      <w:marBottom w:val="0"/>
      <w:divBdr>
        <w:top w:val="none" w:sz="0" w:space="0" w:color="auto"/>
        <w:left w:val="none" w:sz="0" w:space="0" w:color="auto"/>
        <w:bottom w:val="none" w:sz="0" w:space="0" w:color="auto"/>
        <w:right w:val="none" w:sz="0" w:space="0" w:color="auto"/>
      </w:divBdr>
    </w:div>
    <w:div w:id="657658245">
      <w:bodyDiv w:val="1"/>
      <w:marLeft w:val="0"/>
      <w:marRight w:val="0"/>
      <w:marTop w:val="0"/>
      <w:marBottom w:val="0"/>
      <w:divBdr>
        <w:top w:val="none" w:sz="0" w:space="0" w:color="auto"/>
        <w:left w:val="none" w:sz="0" w:space="0" w:color="auto"/>
        <w:bottom w:val="none" w:sz="0" w:space="0" w:color="auto"/>
        <w:right w:val="none" w:sz="0" w:space="0" w:color="auto"/>
      </w:divBdr>
    </w:div>
    <w:div w:id="672415270">
      <w:bodyDiv w:val="1"/>
      <w:marLeft w:val="0"/>
      <w:marRight w:val="0"/>
      <w:marTop w:val="0"/>
      <w:marBottom w:val="0"/>
      <w:divBdr>
        <w:top w:val="none" w:sz="0" w:space="0" w:color="auto"/>
        <w:left w:val="none" w:sz="0" w:space="0" w:color="auto"/>
        <w:bottom w:val="none" w:sz="0" w:space="0" w:color="auto"/>
        <w:right w:val="none" w:sz="0" w:space="0" w:color="auto"/>
      </w:divBdr>
    </w:div>
    <w:div w:id="733624860">
      <w:bodyDiv w:val="1"/>
      <w:marLeft w:val="0"/>
      <w:marRight w:val="0"/>
      <w:marTop w:val="0"/>
      <w:marBottom w:val="0"/>
      <w:divBdr>
        <w:top w:val="none" w:sz="0" w:space="0" w:color="auto"/>
        <w:left w:val="none" w:sz="0" w:space="0" w:color="auto"/>
        <w:bottom w:val="none" w:sz="0" w:space="0" w:color="auto"/>
        <w:right w:val="none" w:sz="0" w:space="0" w:color="auto"/>
      </w:divBdr>
    </w:div>
    <w:div w:id="739644834">
      <w:bodyDiv w:val="1"/>
      <w:marLeft w:val="0"/>
      <w:marRight w:val="0"/>
      <w:marTop w:val="0"/>
      <w:marBottom w:val="0"/>
      <w:divBdr>
        <w:top w:val="none" w:sz="0" w:space="0" w:color="auto"/>
        <w:left w:val="none" w:sz="0" w:space="0" w:color="auto"/>
        <w:bottom w:val="none" w:sz="0" w:space="0" w:color="auto"/>
        <w:right w:val="none" w:sz="0" w:space="0" w:color="auto"/>
      </w:divBdr>
    </w:div>
    <w:div w:id="740908183">
      <w:bodyDiv w:val="1"/>
      <w:marLeft w:val="0"/>
      <w:marRight w:val="0"/>
      <w:marTop w:val="0"/>
      <w:marBottom w:val="0"/>
      <w:divBdr>
        <w:top w:val="none" w:sz="0" w:space="0" w:color="auto"/>
        <w:left w:val="none" w:sz="0" w:space="0" w:color="auto"/>
        <w:bottom w:val="none" w:sz="0" w:space="0" w:color="auto"/>
        <w:right w:val="none" w:sz="0" w:space="0" w:color="auto"/>
      </w:divBdr>
    </w:div>
    <w:div w:id="755901636">
      <w:bodyDiv w:val="1"/>
      <w:marLeft w:val="0"/>
      <w:marRight w:val="0"/>
      <w:marTop w:val="0"/>
      <w:marBottom w:val="0"/>
      <w:divBdr>
        <w:top w:val="none" w:sz="0" w:space="0" w:color="auto"/>
        <w:left w:val="none" w:sz="0" w:space="0" w:color="auto"/>
        <w:bottom w:val="none" w:sz="0" w:space="0" w:color="auto"/>
        <w:right w:val="none" w:sz="0" w:space="0" w:color="auto"/>
      </w:divBdr>
    </w:div>
    <w:div w:id="766577400">
      <w:bodyDiv w:val="1"/>
      <w:marLeft w:val="0"/>
      <w:marRight w:val="0"/>
      <w:marTop w:val="0"/>
      <w:marBottom w:val="0"/>
      <w:divBdr>
        <w:top w:val="none" w:sz="0" w:space="0" w:color="auto"/>
        <w:left w:val="none" w:sz="0" w:space="0" w:color="auto"/>
        <w:bottom w:val="none" w:sz="0" w:space="0" w:color="auto"/>
        <w:right w:val="none" w:sz="0" w:space="0" w:color="auto"/>
      </w:divBdr>
    </w:div>
    <w:div w:id="848450240">
      <w:bodyDiv w:val="1"/>
      <w:marLeft w:val="0"/>
      <w:marRight w:val="0"/>
      <w:marTop w:val="0"/>
      <w:marBottom w:val="0"/>
      <w:divBdr>
        <w:top w:val="none" w:sz="0" w:space="0" w:color="auto"/>
        <w:left w:val="none" w:sz="0" w:space="0" w:color="auto"/>
        <w:bottom w:val="none" w:sz="0" w:space="0" w:color="auto"/>
        <w:right w:val="none" w:sz="0" w:space="0" w:color="auto"/>
      </w:divBdr>
    </w:div>
    <w:div w:id="869879234">
      <w:bodyDiv w:val="1"/>
      <w:marLeft w:val="0"/>
      <w:marRight w:val="0"/>
      <w:marTop w:val="0"/>
      <w:marBottom w:val="0"/>
      <w:divBdr>
        <w:top w:val="none" w:sz="0" w:space="0" w:color="auto"/>
        <w:left w:val="none" w:sz="0" w:space="0" w:color="auto"/>
        <w:bottom w:val="none" w:sz="0" w:space="0" w:color="auto"/>
        <w:right w:val="none" w:sz="0" w:space="0" w:color="auto"/>
      </w:divBdr>
    </w:div>
    <w:div w:id="952439339">
      <w:bodyDiv w:val="1"/>
      <w:marLeft w:val="0"/>
      <w:marRight w:val="0"/>
      <w:marTop w:val="0"/>
      <w:marBottom w:val="0"/>
      <w:divBdr>
        <w:top w:val="none" w:sz="0" w:space="0" w:color="auto"/>
        <w:left w:val="none" w:sz="0" w:space="0" w:color="auto"/>
        <w:bottom w:val="none" w:sz="0" w:space="0" w:color="auto"/>
        <w:right w:val="none" w:sz="0" w:space="0" w:color="auto"/>
      </w:divBdr>
    </w:div>
    <w:div w:id="957027668">
      <w:bodyDiv w:val="1"/>
      <w:marLeft w:val="0"/>
      <w:marRight w:val="0"/>
      <w:marTop w:val="0"/>
      <w:marBottom w:val="0"/>
      <w:divBdr>
        <w:top w:val="none" w:sz="0" w:space="0" w:color="auto"/>
        <w:left w:val="none" w:sz="0" w:space="0" w:color="auto"/>
        <w:bottom w:val="none" w:sz="0" w:space="0" w:color="auto"/>
        <w:right w:val="none" w:sz="0" w:space="0" w:color="auto"/>
      </w:divBdr>
    </w:div>
    <w:div w:id="967391223">
      <w:bodyDiv w:val="1"/>
      <w:marLeft w:val="0"/>
      <w:marRight w:val="0"/>
      <w:marTop w:val="0"/>
      <w:marBottom w:val="0"/>
      <w:divBdr>
        <w:top w:val="none" w:sz="0" w:space="0" w:color="auto"/>
        <w:left w:val="none" w:sz="0" w:space="0" w:color="auto"/>
        <w:bottom w:val="none" w:sz="0" w:space="0" w:color="auto"/>
        <w:right w:val="none" w:sz="0" w:space="0" w:color="auto"/>
      </w:divBdr>
    </w:div>
    <w:div w:id="973606366">
      <w:bodyDiv w:val="1"/>
      <w:marLeft w:val="0"/>
      <w:marRight w:val="0"/>
      <w:marTop w:val="0"/>
      <w:marBottom w:val="0"/>
      <w:divBdr>
        <w:top w:val="none" w:sz="0" w:space="0" w:color="auto"/>
        <w:left w:val="none" w:sz="0" w:space="0" w:color="auto"/>
        <w:bottom w:val="none" w:sz="0" w:space="0" w:color="auto"/>
        <w:right w:val="none" w:sz="0" w:space="0" w:color="auto"/>
      </w:divBdr>
    </w:div>
    <w:div w:id="1049577175">
      <w:bodyDiv w:val="1"/>
      <w:marLeft w:val="0"/>
      <w:marRight w:val="0"/>
      <w:marTop w:val="0"/>
      <w:marBottom w:val="0"/>
      <w:divBdr>
        <w:top w:val="none" w:sz="0" w:space="0" w:color="auto"/>
        <w:left w:val="none" w:sz="0" w:space="0" w:color="auto"/>
        <w:bottom w:val="none" w:sz="0" w:space="0" w:color="auto"/>
        <w:right w:val="none" w:sz="0" w:space="0" w:color="auto"/>
      </w:divBdr>
    </w:div>
    <w:div w:id="1076392894">
      <w:bodyDiv w:val="1"/>
      <w:marLeft w:val="0"/>
      <w:marRight w:val="0"/>
      <w:marTop w:val="0"/>
      <w:marBottom w:val="0"/>
      <w:divBdr>
        <w:top w:val="none" w:sz="0" w:space="0" w:color="auto"/>
        <w:left w:val="none" w:sz="0" w:space="0" w:color="auto"/>
        <w:bottom w:val="none" w:sz="0" w:space="0" w:color="auto"/>
        <w:right w:val="none" w:sz="0" w:space="0" w:color="auto"/>
      </w:divBdr>
    </w:div>
    <w:div w:id="1124498179">
      <w:bodyDiv w:val="1"/>
      <w:marLeft w:val="0"/>
      <w:marRight w:val="0"/>
      <w:marTop w:val="0"/>
      <w:marBottom w:val="0"/>
      <w:divBdr>
        <w:top w:val="none" w:sz="0" w:space="0" w:color="auto"/>
        <w:left w:val="none" w:sz="0" w:space="0" w:color="auto"/>
        <w:bottom w:val="none" w:sz="0" w:space="0" w:color="auto"/>
        <w:right w:val="none" w:sz="0" w:space="0" w:color="auto"/>
      </w:divBdr>
    </w:div>
    <w:div w:id="1130629937">
      <w:bodyDiv w:val="1"/>
      <w:marLeft w:val="0"/>
      <w:marRight w:val="0"/>
      <w:marTop w:val="0"/>
      <w:marBottom w:val="0"/>
      <w:divBdr>
        <w:top w:val="none" w:sz="0" w:space="0" w:color="auto"/>
        <w:left w:val="none" w:sz="0" w:space="0" w:color="auto"/>
        <w:bottom w:val="none" w:sz="0" w:space="0" w:color="auto"/>
        <w:right w:val="none" w:sz="0" w:space="0" w:color="auto"/>
      </w:divBdr>
    </w:div>
    <w:div w:id="1136415875">
      <w:bodyDiv w:val="1"/>
      <w:marLeft w:val="0"/>
      <w:marRight w:val="0"/>
      <w:marTop w:val="0"/>
      <w:marBottom w:val="0"/>
      <w:divBdr>
        <w:top w:val="none" w:sz="0" w:space="0" w:color="auto"/>
        <w:left w:val="none" w:sz="0" w:space="0" w:color="auto"/>
        <w:bottom w:val="none" w:sz="0" w:space="0" w:color="auto"/>
        <w:right w:val="none" w:sz="0" w:space="0" w:color="auto"/>
      </w:divBdr>
    </w:div>
    <w:div w:id="1165316031">
      <w:bodyDiv w:val="1"/>
      <w:marLeft w:val="0"/>
      <w:marRight w:val="0"/>
      <w:marTop w:val="0"/>
      <w:marBottom w:val="0"/>
      <w:divBdr>
        <w:top w:val="none" w:sz="0" w:space="0" w:color="auto"/>
        <w:left w:val="none" w:sz="0" w:space="0" w:color="auto"/>
        <w:bottom w:val="none" w:sz="0" w:space="0" w:color="auto"/>
        <w:right w:val="none" w:sz="0" w:space="0" w:color="auto"/>
      </w:divBdr>
    </w:div>
    <w:div w:id="1165587456">
      <w:bodyDiv w:val="1"/>
      <w:marLeft w:val="0"/>
      <w:marRight w:val="0"/>
      <w:marTop w:val="0"/>
      <w:marBottom w:val="0"/>
      <w:divBdr>
        <w:top w:val="none" w:sz="0" w:space="0" w:color="auto"/>
        <w:left w:val="none" w:sz="0" w:space="0" w:color="auto"/>
        <w:bottom w:val="none" w:sz="0" w:space="0" w:color="auto"/>
        <w:right w:val="none" w:sz="0" w:space="0" w:color="auto"/>
      </w:divBdr>
    </w:div>
    <w:div w:id="1206526498">
      <w:bodyDiv w:val="1"/>
      <w:marLeft w:val="0"/>
      <w:marRight w:val="0"/>
      <w:marTop w:val="0"/>
      <w:marBottom w:val="0"/>
      <w:divBdr>
        <w:top w:val="none" w:sz="0" w:space="0" w:color="auto"/>
        <w:left w:val="none" w:sz="0" w:space="0" w:color="auto"/>
        <w:bottom w:val="none" w:sz="0" w:space="0" w:color="auto"/>
        <w:right w:val="none" w:sz="0" w:space="0" w:color="auto"/>
      </w:divBdr>
    </w:div>
    <w:div w:id="1219902275">
      <w:bodyDiv w:val="1"/>
      <w:marLeft w:val="0"/>
      <w:marRight w:val="0"/>
      <w:marTop w:val="0"/>
      <w:marBottom w:val="0"/>
      <w:divBdr>
        <w:top w:val="none" w:sz="0" w:space="0" w:color="auto"/>
        <w:left w:val="none" w:sz="0" w:space="0" w:color="auto"/>
        <w:bottom w:val="none" w:sz="0" w:space="0" w:color="auto"/>
        <w:right w:val="none" w:sz="0" w:space="0" w:color="auto"/>
      </w:divBdr>
    </w:div>
    <w:div w:id="1248030353">
      <w:bodyDiv w:val="1"/>
      <w:marLeft w:val="0"/>
      <w:marRight w:val="0"/>
      <w:marTop w:val="0"/>
      <w:marBottom w:val="0"/>
      <w:divBdr>
        <w:top w:val="none" w:sz="0" w:space="0" w:color="auto"/>
        <w:left w:val="none" w:sz="0" w:space="0" w:color="auto"/>
        <w:bottom w:val="none" w:sz="0" w:space="0" w:color="auto"/>
        <w:right w:val="none" w:sz="0" w:space="0" w:color="auto"/>
      </w:divBdr>
    </w:div>
    <w:div w:id="1253662064">
      <w:bodyDiv w:val="1"/>
      <w:marLeft w:val="0"/>
      <w:marRight w:val="0"/>
      <w:marTop w:val="0"/>
      <w:marBottom w:val="0"/>
      <w:divBdr>
        <w:top w:val="none" w:sz="0" w:space="0" w:color="auto"/>
        <w:left w:val="none" w:sz="0" w:space="0" w:color="auto"/>
        <w:bottom w:val="none" w:sz="0" w:space="0" w:color="auto"/>
        <w:right w:val="none" w:sz="0" w:space="0" w:color="auto"/>
      </w:divBdr>
    </w:div>
    <w:div w:id="1299606216">
      <w:bodyDiv w:val="1"/>
      <w:marLeft w:val="0"/>
      <w:marRight w:val="0"/>
      <w:marTop w:val="0"/>
      <w:marBottom w:val="0"/>
      <w:divBdr>
        <w:top w:val="none" w:sz="0" w:space="0" w:color="auto"/>
        <w:left w:val="none" w:sz="0" w:space="0" w:color="auto"/>
        <w:bottom w:val="none" w:sz="0" w:space="0" w:color="auto"/>
        <w:right w:val="none" w:sz="0" w:space="0" w:color="auto"/>
      </w:divBdr>
    </w:div>
    <w:div w:id="1322587353">
      <w:bodyDiv w:val="1"/>
      <w:marLeft w:val="0"/>
      <w:marRight w:val="0"/>
      <w:marTop w:val="0"/>
      <w:marBottom w:val="0"/>
      <w:divBdr>
        <w:top w:val="none" w:sz="0" w:space="0" w:color="auto"/>
        <w:left w:val="none" w:sz="0" w:space="0" w:color="auto"/>
        <w:bottom w:val="none" w:sz="0" w:space="0" w:color="auto"/>
        <w:right w:val="none" w:sz="0" w:space="0" w:color="auto"/>
      </w:divBdr>
    </w:div>
    <w:div w:id="1386300394">
      <w:bodyDiv w:val="1"/>
      <w:marLeft w:val="0"/>
      <w:marRight w:val="0"/>
      <w:marTop w:val="0"/>
      <w:marBottom w:val="0"/>
      <w:divBdr>
        <w:top w:val="none" w:sz="0" w:space="0" w:color="auto"/>
        <w:left w:val="none" w:sz="0" w:space="0" w:color="auto"/>
        <w:bottom w:val="none" w:sz="0" w:space="0" w:color="auto"/>
        <w:right w:val="none" w:sz="0" w:space="0" w:color="auto"/>
      </w:divBdr>
    </w:div>
    <w:div w:id="1400982707">
      <w:bodyDiv w:val="1"/>
      <w:marLeft w:val="0"/>
      <w:marRight w:val="0"/>
      <w:marTop w:val="0"/>
      <w:marBottom w:val="0"/>
      <w:divBdr>
        <w:top w:val="none" w:sz="0" w:space="0" w:color="auto"/>
        <w:left w:val="none" w:sz="0" w:space="0" w:color="auto"/>
        <w:bottom w:val="none" w:sz="0" w:space="0" w:color="auto"/>
        <w:right w:val="none" w:sz="0" w:space="0" w:color="auto"/>
      </w:divBdr>
    </w:div>
    <w:div w:id="1421173900">
      <w:bodyDiv w:val="1"/>
      <w:marLeft w:val="0"/>
      <w:marRight w:val="0"/>
      <w:marTop w:val="0"/>
      <w:marBottom w:val="0"/>
      <w:divBdr>
        <w:top w:val="none" w:sz="0" w:space="0" w:color="auto"/>
        <w:left w:val="none" w:sz="0" w:space="0" w:color="auto"/>
        <w:bottom w:val="none" w:sz="0" w:space="0" w:color="auto"/>
        <w:right w:val="none" w:sz="0" w:space="0" w:color="auto"/>
      </w:divBdr>
    </w:div>
    <w:div w:id="1441491552">
      <w:bodyDiv w:val="1"/>
      <w:marLeft w:val="0"/>
      <w:marRight w:val="0"/>
      <w:marTop w:val="0"/>
      <w:marBottom w:val="0"/>
      <w:divBdr>
        <w:top w:val="none" w:sz="0" w:space="0" w:color="auto"/>
        <w:left w:val="none" w:sz="0" w:space="0" w:color="auto"/>
        <w:bottom w:val="none" w:sz="0" w:space="0" w:color="auto"/>
        <w:right w:val="none" w:sz="0" w:space="0" w:color="auto"/>
      </w:divBdr>
    </w:div>
    <w:div w:id="1455440021">
      <w:bodyDiv w:val="1"/>
      <w:marLeft w:val="0"/>
      <w:marRight w:val="0"/>
      <w:marTop w:val="0"/>
      <w:marBottom w:val="0"/>
      <w:divBdr>
        <w:top w:val="none" w:sz="0" w:space="0" w:color="auto"/>
        <w:left w:val="none" w:sz="0" w:space="0" w:color="auto"/>
        <w:bottom w:val="none" w:sz="0" w:space="0" w:color="auto"/>
        <w:right w:val="none" w:sz="0" w:space="0" w:color="auto"/>
      </w:divBdr>
    </w:div>
    <w:div w:id="1601641503">
      <w:bodyDiv w:val="1"/>
      <w:marLeft w:val="0"/>
      <w:marRight w:val="0"/>
      <w:marTop w:val="0"/>
      <w:marBottom w:val="0"/>
      <w:divBdr>
        <w:top w:val="none" w:sz="0" w:space="0" w:color="auto"/>
        <w:left w:val="none" w:sz="0" w:space="0" w:color="auto"/>
        <w:bottom w:val="none" w:sz="0" w:space="0" w:color="auto"/>
        <w:right w:val="none" w:sz="0" w:space="0" w:color="auto"/>
      </w:divBdr>
    </w:div>
    <w:div w:id="1656059387">
      <w:bodyDiv w:val="1"/>
      <w:marLeft w:val="0"/>
      <w:marRight w:val="0"/>
      <w:marTop w:val="0"/>
      <w:marBottom w:val="0"/>
      <w:divBdr>
        <w:top w:val="none" w:sz="0" w:space="0" w:color="auto"/>
        <w:left w:val="none" w:sz="0" w:space="0" w:color="auto"/>
        <w:bottom w:val="none" w:sz="0" w:space="0" w:color="auto"/>
        <w:right w:val="none" w:sz="0" w:space="0" w:color="auto"/>
      </w:divBdr>
    </w:div>
    <w:div w:id="1657027389">
      <w:bodyDiv w:val="1"/>
      <w:marLeft w:val="0"/>
      <w:marRight w:val="0"/>
      <w:marTop w:val="0"/>
      <w:marBottom w:val="0"/>
      <w:divBdr>
        <w:top w:val="none" w:sz="0" w:space="0" w:color="auto"/>
        <w:left w:val="none" w:sz="0" w:space="0" w:color="auto"/>
        <w:bottom w:val="none" w:sz="0" w:space="0" w:color="auto"/>
        <w:right w:val="none" w:sz="0" w:space="0" w:color="auto"/>
      </w:divBdr>
    </w:div>
    <w:div w:id="1781490150">
      <w:bodyDiv w:val="1"/>
      <w:marLeft w:val="0"/>
      <w:marRight w:val="0"/>
      <w:marTop w:val="0"/>
      <w:marBottom w:val="0"/>
      <w:divBdr>
        <w:top w:val="none" w:sz="0" w:space="0" w:color="auto"/>
        <w:left w:val="none" w:sz="0" w:space="0" w:color="auto"/>
        <w:bottom w:val="none" w:sz="0" w:space="0" w:color="auto"/>
        <w:right w:val="none" w:sz="0" w:space="0" w:color="auto"/>
      </w:divBdr>
    </w:div>
    <w:div w:id="1851291048">
      <w:bodyDiv w:val="1"/>
      <w:marLeft w:val="0"/>
      <w:marRight w:val="0"/>
      <w:marTop w:val="0"/>
      <w:marBottom w:val="0"/>
      <w:divBdr>
        <w:top w:val="none" w:sz="0" w:space="0" w:color="auto"/>
        <w:left w:val="none" w:sz="0" w:space="0" w:color="auto"/>
        <w:bottom w:val="none" w:sz="0" w:space="0" w:color="auto"/>
        <w:right w:val="none" w:sz="0" w:space="0" w:color="auto"/>
      </w:divBdr>
    </w:div>
    <w:div w:id="1867870221">
      <w:bodyDiv w:val="1"/>
      <w:marLeft w:val="0"/>
      <w:marRight w:val="0"/>
      <w:marTop w:val="0"/>
      <w:marBottom w:val="0"/>
      <w:divBdr>
        <w:top w:val="none" w:sz="0" w:space="0" w:color="auto"/>
        <w:left w:val="none" w:sz="0" w:space="0" w:color="auto"/>
        <w:bottom w:val="none" w:sz="0" w:space="0" w:color="auto"/>
        <w:right w:val="none" w:sz="0" w:space="0" w:color="auto"/>
      </w:divBdr>
    </w:div>
    <w:div w:id="1913158184">
      <w:bodyDiv w:val="1"/>
      <w:marLeft w:val="0"/>
      <w:marRight w:val="0"/>
      <w:marTop w:val="0"/>
      <w:marBottom w:val="0"/>
      <w:divBdr>
        <w:top w:val="none" w:sz="0" w:space="0" w:color="auto"/>
        <w:left w:val="none" w:sz="0" w:space="0" w:color="auto"/>
        <w:bottom w:val="none" w:sz="0" w:space="0" w:color="auto"/>
        <w:right w:val="none" w:sz="0" w:space="0" w:color="auto"/>
      </w:divBdr>
    </w:div>
    <w:div w:id="1918009151">
      <w:bodyDiv w:val="1"/>
      <w:marLeft w:val="0"/>
      <w:marRight w:val="0"/>
      <w:marTop w:val="0"/>
      <w:marBottom w:val="0"/>
      <w:divBdr>
        <w:top w:val="none" w:sz="0" w:space="0" w:color="auto"/>
        <w:left w:val="none" w:sz="0" w:space="0" w:color="auto"/>
        <w:bottom w:val="none" w:sz="0" w:space="0" w:color="auto"/>
        <w:right w:val="none" w:sz="0" w:space="0" w:color="auto"/>
      </w:divBdr>
    </w:div>
    <w:div w:id="1921744520">
      <w:bodyDiv w:val="1"/>
      <w:marLeft w:val="0"/>
      <w:marRight w:val="0"/>
      <w:marTop w:val="0"/>
      <w:marBottom w:val="0"/>
      <w:divBdr>
        <w:top w:val="none" w:sz="0" w:space="0" w:color="auto"/>
        <w:left w:val="none" w:sz="0" w:space="0" w:color="auto"/>
        <w:bottom w:val="none" w:sz="0" w:space="0" w:color="auto"/>
        <w:right w:val="none" w:sz="0" w:space="0" w:color="auto"/>
      </w:divBdr>
    </w:div>
    <w:div w:id="1925064190">
      <w:bodyDiv w:val="1"/>
      <w:marLeft w:val="0"/>
      <w:marRight w:val="0"/>
      <w:marTop w:val="0"/>
      <w:marBottom w:val="0"/>
      <w:divBdr>
        <w:top w:val="none" w:sz="0" w:space="0" w:color="auto"/>
        <w:left w:val="none" w:sz="0" w:space="0" w:color="auto"/>
        <w:bottom w:val="none" w:sz="0" w:space="0" w:color="auto"/>
        <w:right w:val="none" w:sz="0" w:space="0" w:color="auto"/>
      </w:divBdr>
    </w:div>
    <w:div w:id="1940988361">
      <w:bodyDiv w:val="1"/>
      <w:marLeft w:val="0"/>
      <w:marRight w:val="0"/>
      <w:marTop w:val="0"/>
      <w:marBottom w:val="0"/>
      <w:divBdr>
        <w:top w:val="none" w:sz="0" w:space="0" w:color="auto"/>
        <w:left w:val="none" w:sz="0" w:space="0" w:color="auto"/>
        <w:bottom w:val="none" w:sz="0" w:space="0" w:color="auto"/>
        <w:right w:val="none" w:sz="0" w:space="0" w:color="auto"/>
      </w:divBdr>
    </w:div>
    <w:div w:id="1970747654">
      <w:bodyDiv w:val="1"/>
      <w:marLeft w:val="0"/>
      <w:marRight w:val="0"/>
      <w:marTop w:val="0"/>
      <w:marBottom w:val="0"/>
      <w:divBdr>
        <w:top w:val="none" w:sz="0" w:space="0" w:color="auto"/>
        <w:left w:val="none" w:sz="0" w:space="0" w:color="auto"/>
        <w:bottom w:val="none" w:sz="0" w:space="0" w:color="auto"/>
        <w:right w:val="none" w:sz="0" w:space="0" w:color="auto"/>
      </w:divBdr>
    </w:div>
    <w:div w:id="1985163633">
      <w:bodyDiv w:val="1"/>
      <w:marLeft w:val="0"/>
      <w:marRight w:val="0"/>
      <w:marTop w:val="0"/>
      <w:marBottom w:val="0"/>
      <w:divBdr>
        <w:top w:val="none" w:sz="0" w:space="0" w:color="auto"/>
        <w:left w:val="none" w:sz="0" w:space="0" w:color="auto"/>
        <w:bottom w:val="none" w:sz="0" w:space="0" w:color="auto"/>
        <w:right w:val="none" w:sz="0" w:space="0" w:color="auto"/>
      </w:divBdr>
    </w:div>
    <w:div w:id="2000382220">
      <w:bodyDiv w:val="1"/>
      <w:marLeft w:val="0"/>
      <w:marRight w:val="0"/>
      <w:marTop w:val="0"/>
      <w:marBottom w:val="0"/>
      <w:divBdr>
        <w:top w:val="none" w:sz="0" w:space="0" w:color="auto"/>
        <w:left w:val="none" w:sz="0" w:space="0" w:color="auto"/>
        <w:bottom w:val="none" w:sz="0" w:space="0" w:color="auto"/>
        <w:right w:val="none" w:sz="0" w:space="0" w:color="auto"/>
      </w:divBdr>
    </w:div>
    <w:div w:id="2007659914">
      <w:bodyDiv w:val="1"/>
      <w:marLeft w:val="0"/>
      <w:marRight w:val="0"/>
      <w:marTop w:val="0"/>
      <w:marBottom w:val="0"/>
      <w:divBdr>
        <w:top w:val="none" w:sz="0" w:space="0" w:color="auto"/>
        <w:left w:val="none" w:sz="0" w:space="0" w:color="auto"/>
        <w:bottom w:val="none" w:sz="0" w:space="0" w:color="auto"/>
        <w:right w:val="none" w:sz="0" w:space="0" w:color="auto"/>
      </w:divBdr>
    </w:div>
    <w:div w:id="2024353790">
      <w:bodyDiv w:val="1"/>
      <w:marLeft w:val="0"/>
      <w:marRight w:val="0"/>
      <w:marTop w:val="0"/>
      <w:marBottom w:val="0"/>
      <w:divBdr>
        <w:top w:val="none" w:sz="0" w:space="0" w:color="auto"/>
        <w:left w:val="none" w:sz="0" w:space="0" w:color="auto"/>
        <w:bottom w:val="none" w:sz="0" w:space="0" w:color="auto"/>
        <w:right w:val="none" w:sz="0" w:space="0" w:color="auto"/>
      </w:divBdr>
    </w:div>
    <w:div w:id="2073652991">
      <w:bodyDiv w:val="1"/>
      <w:marLeft w:val="0"/>
      <w:marRight w:val="0"/>
      <w:marTop w:val="0"/>
      <w:marBottom w:val="0"/>
      <w:divBdr>
        <w:top w:val="none" w:sz="0" w:space="0" w:color="auto"/>
        <w:left w:val="none" w:sz="0" w:space="0" w:color="auto"/>
        <w:bottom w:val="none" w:sz="0" w:space="0" w:color="auto"/>
        <w:right w:val="none" w:sz="0" w:space="0" w:color="auto"/>
      </w:divBdr>
    </w:div>
    <w:div w:id="211284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2271</Words>
  <Characters>12947</Characters>
  <Application>Microsoft Office Word</Application>
  <DocSecurity>0</DocSecurity>
  <Lines>107</Lines>
  <Paragraphs>30</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Supplemental Information</vt:lpstr>
      <vt:lpstr>Compliance Findings Summary (to be filled out by auditor)</vt:lpstr>
    </vt:vector>
  </TitlesOfParts>
  <Company/>
  <LinksUpToDate>false</LinksUpToDate>
  <CharactersWithSpaces>15188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2013-10-18T20:13:00Z</dcterms:modified>
</cp:coreProperties>
</file>